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A7" w:rsidRDefault="007A4EEE" w:rsidP="007B441A">
      <w:pPr>
        <w:pBdr>
          <w:bottom w:val="single" w:sz="6" w:space="1" w:color="00000A"/>
        </w:pBdr>
        <w:jc w:val="both"/>
        <w:rPr>
          <w:rFonts w:ascii="Tahoma" w:hAnsi="Tahoma" w:cs="Tahoma"/>
          <w:b/>
          <w:spacing w:val="20"/>
        </w:rPr>
      </w:pPr>
      <w:r>
        <w:rPr>
          <w:rFonts w:ascii="Tahoma" w:hAnsi="Tahoma" w:cs="Tahoma"/>
          <w:b/>
          <w:spacing w:val="20"/>
        </w:rPr>
        <w:t>TISKOVÁ ZPRÁVA – Nemocnice Sokolov</w:t>
      </w:r>
      <w:r>
        <w:rPr>
          <w:rFonts w:ascii="Tahoma" w:hAnsi="Tahoma" w:cs="Tahoma"/>
          <w:b/>
          <w:spacing w:val="20"/>
        </w:rPr>
        <w:tab/>
      </w:r>
      <w:r>
        <w:rPr>
          <w:rFonts w:ascii="Tahoma" w:hAnsi="Tahoma" w:cs="Tahoma"/>
          <w:b/>
          <w:spacing w:val="20"/>
        </w:rPr>
        <w:tab/>
      </w:r>
      <w:r w:rsidR="008805AC">
        <w:rPr>
          <w:rFonts w:ascii="Tahoma" w:hAnsi="Tahoma" w:cs="Tahoma"/>
          <w:b/>
          <w:spacing w:val="20"/>
        </w:rPr>
        <w:t xml:space="preserve">    </w:t>
      </w:r>
      <w:r w:rsidR="00E51315">
        <w:rPr>
          <w:rFonts w:ascii="Tahoma" w:hAnsi="Tahoma" w:cs="Tahoma"/>
          <w:b/>
          <w:spacing w:val="20"/>
        </w:rPr>
        <w:t xml:space="preserve">            </w:t>
      </w:r>
      <w:r w:rsidR="00EB5895">
        <w:rPr>
          <w:rFonts w:ascii="Tahoma" w:hAnsi="Tahoma" w:cs="Tahoma"/>
          <w:b/>
          <w:spacing w:val="20"/>
        </w:rPr>
        <w:t xml:space="preserve">       </w:t>
      </w:r>
      <w:proofErr w:type="gramStart"/>
      <w:r w:rsidR="00AA1F58">
        <w:rPr>
          <w:rFonts w:ascii="Tahoma" w:hAnsi="Tahoma" w:cs="Tahoma"/>
          <w:b/>
          <w:spacing w:val="20"/>
        </w:rPr>
        <w:t>6</w:t>
      </w:r>
      <w:r w:rsidR="000A1286">
        <w:rPr>
          <w:rFonts w:ascii="Tahoma" w:hAnsi="Tahoma" w:cs="Tahoma"/>
          <w:b/>
          <w:spacing w:val="20"/>
        </w:rPr>
        <w:t>.</w:t>
      </w:r>
      <w:r w:rsidR="00024C25">
        <w:rPr>
          <w:rFonts w:ascii="Tahoma" w:hAnsi="Tahoma" w:cs="Tahoma"/>
          <w:b/>
          <w:spacing w:val="20"/>
        </w:rPr>
        <w:t>3</w:t>
      </w:r>
      <w:r w:rsidR="00926098">
        <w:rPr>
          <w:rFonts w:ascii="Tahoma" w:hAnsi="Tahoma" w:cs="Tahoma"/>
          <w:b/>
          <w:spacing w:val="20"/>
        </w:rPr>
        <w:t>. 2020</w:t>
      </w:r>
      <w:proofErr w:type="gramEnd"/>
      <w:r>
        <w:rPr>
          <w:rFonts w:ascii="Tahoma" w:hAnsi="Tahoma" w:cs="Tahoma"/>
          <w:b/>
          <w:spacing w:val="20"/>
        </w:rPr>
        <w:t xml:space="preserve"> </w:t>
      </w:r>
    </w:p>
    <w:p w:rsidR="00AA1F58" w:rsidRPr="00BC2F9F" w:rsidRDefault="00AA1F58" w:rsidP="00AA1F58">
      <w:pPr>
        <w:pStyle w:val="Normlnweb"/>
        <w:jc w:val="both"/>
        <w:rPr>
          <w:rFonts w:ascii="Tahoma" w:hAnsi="Tahoma" w:cs="Tahoma"/>
          <w:sz w:val="28"/>
          <w:szCs w:val="28"/>
        </w:rPr>
      </w:pPr>
      <w:r w:rsidRPr="00AA1F58">
        <w:rPr>
          <w:rFonts w:ascii="Tahoma" w:hAnsi="Tahoma" w:cs="Tahoma"/>
          <w:b/>
          <w:color w:val="000000"/>
          <w:sz w:val="28"/>
          <w:szCs w:val="28"/>
        </w:rPr>
        <w:t>V sokolovské porodnici stále klesá počet císařských řezů</w:t>
      </w:r>
      <w:bookmarkStart w:id="0" w:name="_GoBack"/>
      <w:bookmarkEnd w:id="0"/>
    </w:p>
    <w:p w:rsidR="00AA1F58" w:rsidRPr="00AA1F58" w:rsidRDefault="00AA1F58" w:rsidP="00AA1F58">
      <w:pPr>
        <w:pStyle w:val="Normlnweb"/>
        <w:jc w:val="both"/>
        <w:rPr>
          <w:rFonts w:ascii="Tahoma" w:hAnsi="Tahoma" w:cs="Tahoma"/>
          <w:sz w:val="22"/>
          <w:szCs w:val="22"/>
        </w:rPr>
      </w:pPr>
      <w:r>
        <w:rPr>
          <w:noProof/>
        </w:rPr>
        <w:drawing>
          <wp:anchor distT="0" distB="0" distL="114300" distR="114300" simplePos="0" relativeHeight="251658240" behindDoc="1" locked="0" layoutInCell="1" allowOverlap="1">
            <wp:simplePos x="0" y="0"/>
            <wp:positionH relativeFrom="column">
              <wp:posOffset>-53340</wp:posOffset>
            </wp:positionH>
            <wp:positionV relativeFrom="paragraph">
              <wp:posOffset>33020</wp:posOffset>
            </wp:positionV>
            <wp:extent cx="3526366" cy="2644775"/>
            <wp:effectExtent l="0" t="0" r="0" b="3175"/>
            <wp:wrapTight wrapText="bothSides">
              <wp:wrapPolygon edited="0">
                <wp:start x="0" y="0"/>
                <wp:lineTo x="0" y="21470"/>
                <wp:lineTo x="21472" y="21470"/>
                <wp:lineTo x="21472" y="0"/>
                <wp:lineTo x="0" y="0"/>
              </wp:wrapPolygon>
            </wp:wrapTight>
            <wp:docPr id="3" name="Obrázek 3" descr="C:\Users\singerova\AppData\Local\Microsoft\Windows\INetCache\Content.Word\IMG_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gerova\AppData\Local\Microsoft\Windows\INetCache\Content.Word\IMG_08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6366" cy="2644775"/>
                    </a:xfrm>
                    <a:prstGeom prst="rect">
                      <a:avLst/>
                    </a:prstGeom>
                    <a:noFill/>
                    <a:ln>
                      <a:noFill/>
                    </a:ln>
                  </pic:spPr>
                </pic:pic>
              </a:graphicData>
            </a:graphic>
          </wp:anchor>
        </w:drawing>
      </w:r>
      <w:r w:rsidRPr="00AA1F58">
        <w:rPr>
          <w:rFonts w:ascii="Tahoma" w:hAnsi="Tahoma" w:cs="Tahoma"/>
          <w:i/>
          <w:color w:val="000000"/>
          <w:sz w:val="22"/>
          <w:szCs w:val="22"/>
        </w:rPr>
        <w:t>V sokolovské porodnici loni klesl počet císařských řezů na historické minimum, naopak se zde narodilo rekordní množství dětí. Jen asi 18 procent čerstvých maminek přivedlo své dítě na svět císařským řezem. Republikový průměr představuje asi 24 procent. Roste zde také počet malých gynekologických operací, především díky důvěře soukromých gynekologů, kteří do sokolovské nemocnice posílají své pacientky.</w:t>
      </w: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t xml:space="preserve">V sokolovské porodnici se daří udržet dlouhodobě nízké procentuální zastoupení císařských řezů, a to i při rekordním počtu porodů. Jen 145 z 809 čerstvých maminek přivedlo své dítě na svět císařským řezem, to představuje necelých 18 procent. Porodnice v sokolovské nemocnici, kterou provozuje společnost </w:t>
      </w:r>
      <w:proofErr w:type="spellStart"/>
      <w:r w:rsidRPr="00AA1F58">
        <w:rPr>
          <w:rFonts w:ascii="Tahoma" w:hAnsi="Tahoma" w:cs="Tahoma"/>
          <w:color w:val="000000"/>
          <w:sz w:val="22"/>
          <w:szCs w:val="22"/>
        </w:rPr>
        <w:t>Penta</w:t>
      </w:r>
      <w:proofErr w:type="spellEnd"/>
      <w:r w:rsidRPr="00AA1F58">
        <w:rPr>
          <w:rFonts w:ascii="Tahoma" w:hAnsi="Tahoma" w:cs="Tahoma"/>
          <w:color w:val="000000"/>
          <w:sz w:val="22"/>
          <w:szCs w:val="22"/>
        </w:rPr>
        <w:t xml:space="preserve"> </w:t>
      </w:r>
      <w:proofErr w:type="spellStart"/>
      <w:r w:rsidRPr="00AA1F58">
        <w:rPr>
          <w:rFonts w:ascii="Tahoma" w:hAnsi="Tahoma" w:cs="Tahoma"/>
          <w:color w:val="000000"/>
          <w:sz w:val="22"/>
          <w:szCs w:val="22"/>
        </w:rPr>
        <w:t>Hospitals</w:t>
      </w:r>
      <w:proofErr w:type="spellEnd"/>
      <w:r w:rsidRPr="00AA1F58">
        <w:rPr>
          <w:rFonts w:ascii="Tahoma" w:hAnsi="Tahoma" w:cs="Tahoma"/>
          <w:color w:val="000000"/>
          <w:sz w:val="22"/>
          <w:szCs w:val="22"/>
        </w:rPr>
        <w:t xml:space="preserve"> CZ, se tak trvale ocitá hluboko pod republikovým průměrem, který představuje asi 24 procent.</w:t>
      </w:r>
    </w:p>
    <w:p w:rsidR="00AA1F58" w:rsidRPr="00AA1F58" w:rsidRDefault="00AA1F58" w:rsidP="00AA1F58">
      <w:pPr>
        <w:pStyle w:val="Normlnweb"/>
        <w:spacing w:beforeAutospacing="0" w:after="0" w:afterAutospacing="0" w:line="276" w:lineRule="auto"/>
        <w:jc w:val="both"/>
        <w:rPr>
          <w:rFonts w:ascii="Tahoma" w:hAnsi="Tahoma" w:cs="Tahoma"/>
          <w:b/>
          <w:sz w:val="22"/>
          <w:szCs w:val="22"/>
        </w:rPr>
      </w:pP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b/>
          <w:i/>
          <w:color w:val="000000"/>
          <w:sz w:val="22"/>
          <w:szCs w:val="22"/>
        </w:rPr>
        <w:t>„</w:t>
      </w:r>
      <w:r w:rsidRPr="00AA1F58">
        <w:rPr>
          <w:rFonts w:ascii="Tahoma" w:hAnsi="Tahoma" w:cs="Tahoma"/>
          <w:b/>
          <w:bCs/>
          <w:i/>
          <w:color w:val="000000"/>
          <w:sz w:val="22"/>
          <w:szCs w:val="22"/>
        </w:rPr>
        <w:t>Tento údaj jednoznačně ukazuje, že v Sokolově se snažíme rodit přirozeně. Každý císařský řez musí mít svou indikaci. Je to v podstatě velká operace, která představuje trvalý zásah do těla ženy. “</w:t>
      </w:r>
      <w:r w:rsidRPr="00AA1F58">
        <w:rPr>
          <w:rFonts w:ascii="Tahoma" w:hAnsi="Tahoma" w:cs="Tahoma"/>
          <w:color w:val="000000"/>
          <w:sz w:val="22"/>
          <w:szCs w:val="22"/>
        </w:rPr>
        <w:t xml:space="preserve"> uvedl zdejší lékař MUDr. Radim Hanousek.</w:t>
      </w:r>
    </w:p>
    <w:p w:rsidR="00AA1F58" w:rsidRPr="00AA1F58" w:rsidRDefault="00AA1F58" w:rsidP="00AA1F58">
      <w:pPr>
        <w:pStyle w:val="Normlnweb"/>
        <w:spacing w:beforeAutospacing="0" w:after="0" w:afterAutospacing="0" w:line="276" w:lineRule="auto"/>
        <w:jc w:val="both"/>
        <w:rPr>
          <w:rFonts w:ascii="Tahoma" w:hAnsi="Tahoma" w:cs="Tahoma"/>
          <w:sz w:val="22"/>
          <w:szCs w:val="22"/>
        </w:rPr>
      </w:pP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t>Podle něj si také matky stále více uvědomují i rizika, která jsou s císařským řezem spojena. „</w:t>
      </w:r>
      <w:r w:rsidRPr="00AA1F58">
        <w:rPr>
          <w:rFonts w:ascii="Tahoma" w:hAnsi="Tahoma" w:cs="Tahoma"/>
          <w:b/>
          <w:bCs/>
          <w:i/>
          <w:iCs/>
          <w:color w:val="000000"/>
          <w:sz w:val="22"/>
          <w:szCs w:val="22"/>
        </w:rPr>
        <w:t xml:space="preserve">V poslední době se objevuje stále více důkazů o dlouhodobých rizicích zejména u dítěte. Tyto informace bereme v Sokolově velmi vážně. Císařský řez na přání u zcela zdravé matky se zdravým plodem jednoduše odmítáme," </w:t>
      </w:r>
      <w:r w:rsidRPr="00AA1F58">
        <w:rPr>
          <w:rFonts w:ascii="Tahoma" w:hAnsi="Tahoma" w:cs="Tahoma"/>
          <w:color w:val="000000"/>
          <w:sz w:val="22"/>
          <w:szCs w:val="22"/>
        </w:rPr>
        <w:t>říká Hanousek.</w:t>
      </w:r>
    </w:p>
    <w:p w:rsidR="00AA1F58" w:rsidRPr="00AA1F58" w:rsidRDefault="00AA1F58" w:rsidP="00AA1F58">
      <w:pPr>
        <w:pStyle w:val="Normlnweb"/>
        <w:spacing w:beforeAutospacing="0" w:after="0" w:afterAutospacing="0" w:line="276" w:lineRule="auto"/>
        <w:jc w:val="both"/>
        <w:rPr>
          <w:rFonts w:ascii="Tahoma" w:hAnsi="Tahoma" w:cs="Tahoma"/>
          <w:sz w:val="22"/>
          <w:szCs w:val="22"/>
        </w:rPr>
      </w:pP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t xml:space="preserve">V sokolovské porodnici se loni narodilo 809 dětí, což je o zhruba 19 procent více než v roce 2018 a zároveň nejvíc za posledních minimálně 20 let. </w:t>
      </w:r>
    </w:p>
    <w:p w:rsidR="00AA1F58" w:rsidRPr="00AA1F58" w:rsidRDefault="00AA1F58" w:rsidP="00AA1F58">
      <w:pPr>
        <w:pStyle w:val="Normlnweb"/>
        <w:spacing w:beforeAutospacing="0" w:after="0" w:afterAutospacing="0" w:line="276" w:lineRule="auto"/>
        <w:jc w:val="both"/>
        <w:rPr>
          <w:rFonts w:ascii="Tahoma" w:hAnsi="Tahoma" w:cs="Tahoma"/>
          <w:sz w:val="22"/>
          <w:szCs w:val="22"/>
        </w:rPr>
      </w:pP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t>Tyto informace zazněly při setkání lékařů z gynekologicko-porodnického oddělení se soukromými gynekology nejen ze Sokolova, ale i z Nejdku, Chodova, Kraslic nebo Karlových Varů. Informativní schůzka se konala tento týden. Odborné setkání podobného rozsahu se konalo vůbec poprvé.</w:t>
      </w:r>
    </w:p>
    <w:p w:rsidR="00AA1F58" w:rsidRPr="00AA1F58" w:rsidRDefault="00AA1F58" w:rsidP="00AA1F58">
      <w:pPr>
        <w:pStyle w:val="Normlnweb"/>
        <w:spacing w:beforeAutospacing="0" w:after="0" w:afterAutospacing="0" w:line="276" w:lineRule="auto"/>
        <w:jc w:val="both"/>
        <w:rPr>
          <w:rFonts w:ascii="Tahoma" w:hAnsi="Tahoma" w:cs="Tahoma"/>
          <w:sz w:val="22"/>
          <w:szCs w:val="22"/>
        </w:rPr>
      </w:pP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t>Podle zdejší gynekoložky MUDr. Markéty Kubalové touží většina žen, které rodily své první dítě císařským řezem, porodit přirozeně. „</w:t>
      </w:r>
      <w:r w:rsidRPr="00AA1F58">
        <w:rPr>
          <w:rFonts w:ascii="Tahoma" w:hAnsi="Tahoma" w:cs="Tahoma"/>
          <w:b/>
          <w:bCs/>
          <w:i/>
          <w:iCs/>
          <w:color w:val="000000"/>
          <w:sz w:val="22"/>
          <w:szCs w:val="22"/>
        </w:rPr>
        <w:t xml:space="preserve">Snažíme se ženy v tomto maximálně podpořit, pokud není zdravotní indikace k císařskému řezu, všechny ženy totiž nemohou rodit po císařském řezu vaginálně.“ </w:t>
      </w:r>
      <w:r w:rsidRPr="00AA1F58">
        <w:rPr>
          <w:rFonts w:ascii="Tahoma" w:hAnsi="Tahoma" w:cs="Tahoma"/>
          <w:color w:val="000000"/>
          <w:sz w:val="22"/>
          <w:szCs w:val="22"/>
        </w:rPr>
        <w:t>Že se to daří, dokazují sokolovské statistiky. Dvě třetiny žen porodily po předchozím císařském řezu další miminko přirozenou cestou. „</w:t>
      </w:r>
      <w:r w:rsidRPr="00AA1F58">
        <w:rPr>
          <w:rFonts w:ascii="Tahoma" w:hAnsi="Tahoma" w:cs="Tahoma"/>
          <w:b/>
          <w:bCs/>
          <w:i/>
          <w:iCs/>
          <w:color w:val="000000"/>
          <w:sz w:val="22"/>
          <w:szCs w:val="22"/>
        </w:rPr>
        <w:t>Bereme to jako důkaz naší snahy o minimální zasahování do přirozeného průběhu porodu.“</w:t>
      </w:r>
      <w:r w:rsidRPr="00AA1F58">
        <w:rPr>
          <w:rFonts w:ascii="Tahoma" w:hAnsi="Tahoma" w:cs="Tahoma"/>
          <w:color w:val="000000"/>
          <w:sz w:val="22"/>
          <w:szCs w:val="22"/>
        </w:rPr>
        <w:t xml:space="preserve"> uvedla Kubalová. </w:t>
      </w:r>
    </w:p>
    <w:p w:rsidR="00AA1F58" w:rsidRPr="00AA1F58" w:rsidRDefault="00AA1F58" w:rsidP="00AA1F58">
      <w:pPr>
        <w:pStyle w:val="Normlnweb"/>
        <w:spacing w:beforeAutospacing="0" w:after="0" w:afterAutospacing="0" w:line="276" w:lineRule="auto"/>
        <w:jc w:val="both"/>
        <w:rPr>
          <w:rFonts w:ascii="Tahoma" w:hAnsi="Tahoma" w:cs="Tahoma"/>
          <w:sz w:val="22"/>
          <w:szCs w:val="22"/>
        </w:rPr>
      </w:pP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lastRenderedPageBreak/>
        <w:t xml:space="preserve">O téměř 80 procent zde narostl také počet plánovaných malých gynekologických zákroků – z 237 výkonů v roce 2017 na 426 v roce 2019. Důvodem není nárůst určitého typu onemocnění, ale především je to důvěra lokálních soukromých gynekologů v kvalitu zdejšího gynekologicko-porodnického oddělení. </w:t>
      </w:r>
    </w:p>
    <w:p w:rsidR="00BC2F9F" w:rsidRPr="00AA1F58" w:rsidRDefault="00BC2F9F" w:rsidP="00AA1F58">
      <w:pPr>
        <w:pStyle w:val="Normlnweb"/>
        <w:spacing w:beforeAutospacing="0" w:after="0" w:afterAutospacing="0" w:line="276" w:lineRule="auto"/>
        <w:jc w:val="both"/>
        <w:rPr>
          <w:rFonts w:ascii="Tahoma" w:hAnsi="Tahoma" w:cs="Tahoma"/>
          <w:sz w:val="22"/>
          <w:szCs w:val="22"/>
        </w:rPr>
      </w:pPr>
    </w:p>
    <w:p w:rsidR="00AA1F58" w:rsidRPr="00AA1F58" w:rsidRDefault="00AA1F58" w:rsidP="00AA1F58">
      <w:pPr>
        <w:pStyle w:val="Normlnweb"/>
        <w:spacing w:beforeAutospacing="0" w:after="0" w:afterAutospacing="0" w:line="276" w:lineRule="auto"/>
        <w:jc w:val="both"/>
        <w:rPr>
          <w:rFonts w:ascii="Tahoma" w:hAnsi="Tahoma" w:cs="Tahoma"/>
          <w:sz w:val="22"/>
          <w:szCs w:val="22"/>
        </w:rPr>
      </w:pPr>
      <w:r w:rsidRPr="00AA1F58">
        <w:rPr>
          <w:rFonts w:ascii="Tahoma" w:hAnsi="Tahoma" w:cs="Tahoma"/>
          <w:color w:val="000000"/>
          <w:sz w:val="22"/>
          <w:szCs w:val="22"/>
        </w:rPr>
        <w:t xml:space="preserve">Největší podíl na velkých operacích mají hysterektomie, tedy odstranění dělohy. Z lékařských statistik je patrný enormní nárůst především laparoskopické, tedy k pacientům šetrné operativy. </w:t>
      </w: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t>Od roku 2017 do konce roku 2019 zaznamenává sokolovské gynekologicko-porodnické oddělení více než čtyřnásobný nárůst v počtu laparoskopicky asistovaných vaginálních hysterektomií.</w:t>
      </w:r>
    </w:p>
    <w:p w:rsidR="00BC2F9F" w:rsidRPr="00AA1F58" w:rsidRDefault="00BC2F9F" w:rsidP="00AA1F58">
      <w:pPr>
        <w:pStyle w:val="Normlnweb"/>
        <w:spacing w:beforeAutospacing="0" w:after="0" w:afterAutospacing="0" w:line="276" w:lineRule="auto"/>
        <w:jc w:val="both"/>
        <w:rPr>
          <w:rFonts w:ascii="Tahoma" w:hAnsi="Tahoma" w:cs="Tahoma"/>
          <w:sz w:val="22"/>
          <w:szCs w:val="22"/>
        </w:rPr>
      </w:pPr>
    </w:p>
    <w:p w:rsidR="00AA1F58" w:rsidRDefault="00AA1F58" w:rsidP="00AA1F58">
      <w:pPr>
        <w:pStyle w:val="Normlnweb"/>
        <w:spacing w:beforeAutospacing="0" w:after="0" w:afterAutospacing="0" w:line="276" w:lineRule="auto"/>
        <w:jc w:val="both"/>
        <w:rPr>
          <w:rFonts w:ascii="Tahoma" w:hAnsi="Tahoma" w:cs="Tahoma"/>
          <w:color w:val="000000"/>
          <w:sz w:val="22"/>
          <w:szCs w:val="22"/>
        </w:rPr>
      </w:pPr>
      <w:r w:rsidRPr="00AA1F58">
        <w:rPr>
          <w:rFonts w:ascii="Tahoma" w:hAnsi="Tahoma" w:cs="Tahoma"/>
          <w:color w:val="000000"/>
          <w:sz w:val="22"/>
          <w:szCs w:val="22"/>
        </w:rPr>
        <w:t>„</w:t>
      </w:r>
      <w:r w:rsidRPr="00AA1F58">
        <w:rPr>
          <w:rFonts w:ascii="Tahoma" w:hAnsi="Tahoma" w:cs="Tahoma"/>
          <w:b/>
          <w:bCs/>
          <w:i/>
          <w:iCs/>
          <w:color w:val="000000"/>
          <w:sz w:val="22"/>
          <w:szCs w:val="22"/>
        </w:rPr>
        <w:t xml:space="preserve">V tomto trendu bychom do budoucna chtěli pokračovat a zkusit v </w:t>
      </w:r>
      <w:r w:rsidR="00BC2F9F">
        <w:rPr>
          <w:rFonts w:ascii="Tahoma" w:hAnsi="Tahoma" w:cs="Tahoma"/>
          <w:b/>
          <w:bCs/>
          <w:i/>
          <w:iCs/>
          <w:color w:val="000000"/>
          <w:sz w:val="22"/>
          <w:szCs w:val="22"/>
        </w:rPr>
        <w:t>Sokolově zavést metodu TLH nebo</w:t>
      </w:r>
      <w:r w:rsidRPr="00AA1F58">
        <w:rPr>
          <w:rFonts w:ascii="Tahoma" w:hAnsi="Tahoma" w:cs="Tahoma"/>
          <w:b/>
          <w:bCs/>
          <w:i/>
          <w:iCs/>
          <w:color w:val="000000"/>
          <w:sz w:val="22"/>
          <w:szCs w:val="22"/>
        </w:rPr>
        <w:t xml:space="preserve">li totální laparoskopické hysterektomie,“ </w:t>
      </w:r>
      <w:r w:rsidRPr="00AA1F58">
        <w:rPr>
          <w:rFonts w:ascii="Tahoma" w:hAnsi="Tahoma" w:cs="Tahoma"/>
          <w:color w:val="000000"/>
          <w:sz w:val="22"/>
          <w:szCs w:val="22"/>
        </w:rPr>
        <w:t>uvádí Radim Hanousek.</w:t>
      </w:r>
    </w:p>
    <w:p w:rsidR="00BC2F9F" w:rsidRPr="00AA1F58" w:rsidRDefault="00BC2F9F" w:rsidP="00AA1F58">
      <w:pPr>
        <w:pStyle w:val="Normlnweb"/>
        <w:spacing w:beforeAutospacing="0" w:after="0" w:afterAutospacing="0" w:line="276" w:lineRule="auto"/>
        <w:jc w:val="both"/>
        <w:rPr>
          <w:rFonts w:ascii="Tahoma" w:hAnsi="Tahoma" w:cs="Tahoma"/>
          <w:sz w:val="22"/>
          <w:szCs w:val="22"/>
        </w:rPr>
      </w:pPr>
    </w:p>
    <w:p w:rsidR="00AA1F58" w:rsidRPr="00AA1F58" w:rsidRDefault="00AA1F58" w:rsidP="00AA1F58">
      <w:pPr>
        <w:pStyle w:val="Normlnweb"/>
        <w:spacing w:beforeAutospacing="0" w:after="0" w:afterAutospacing="0" w:line="276" w:lineRule="auto"/>
        <w:jc w:val="both"/>
        <w:rPr>
          <w:rFonts w:ascii="Tahoma" w:hAnsi="Tahoma" w:cs="Tahoma"/>
          <w:sz w:val="22"/>
          <w:szCs w:val="22"/>
        </w:rPr>
      </w:pPr>
      <w:bookmarkStart w:id="1" w:name="__b0eb177____3b33cf95____49fa2f78____490"/>
      <w:bookmarkEnd w:id="1"/>
      <w:r w:rsidRPr="00AA1F58">
        <w:rPr>
          <w:rFonts w:ascii="Tahoma" w:hAnsi="Tahoma" w:cs="Tahoma"/>
          <w:color w:val="000000"/>
          <w:sz w:val="22"/>
          <w:szCs w:val="22"/>
        </w:rPr>
        <w:t>Tyto operace by se mohly provádět na nově vybudovaných centrálních operačních sálech, jejichž otevření je plánováno na květen 2020. Díky šestici nových operačních sálů a modernímu vybavení se zvýší operační kapacita nemocnice. Celková investice, která je v rámci celé sokolovské nemocnice největší za posledních 10 let, přesáhne 180 milionů korun.</w:t>
      </w:r>
    </w:p>
    <w:p w:rsidR="003E7D9D" w:rsidRPr="003E7D9D" w:rsidRDefault="003E7D9D" w:rsidP="003E7D9D">
      <w:pPr>
        <w:pStyle w:val="Textbody"/>
        <w:pBdr>
          <w:bottom w:val="single" w:sz="12" w:space="1" w:color="00000A"/>
        </w:pBdr>
        <w:jc w:val="both"/>
        <w:rPr>
          <w:rFonts w:ascii="Tahoma" w:hAnsi="Tahoma" w:cs="Tahoma"/>
          <w:sz w:val="22"/>
          <w:szCs w:val="22"/>
        </w:rPr>
      </w:pPr>
    </w:p>
    <w:p w:rsidR="006A56A7" w:rsidRPr="006A68EC" w:rsidRDefault="007A4EEE" w:rsidP="007B441A">
      <w:pPr>
        <w:jc w:val="both"/>
        <w:rPr>
          <w:rFonts w:ascii="Tahoma" w:eastAsia="Times New Roman" w:hAnsi="Tahoma" w:cs="Tahoma"/>
          <w:bCs/>
          <w:color w:val="000000"/>
          <w:sz w:val="18"/>
          <w:szCs w:val="18"/>
          <w:lang w:eastAsia="cs-CZ"/>
        </w:rPr>
      </w:pPr>
      <w:r>
        <w:rPr>
          <w:rFonts w:cs="Tahoma"/>
          <w:b/>
          <w:u w:val="single"/>
        </w:rPr>
        <w:t>Nemocnice Sokolov:</w:t>
      </w:r>
      <w:r w:rsidR="00F3727F">
        <w:rPr>
          <w:rFonts w:cs="Tahoma"/>
          <w:b/>
          <w:u w:val="single"/>
        </w:rPr>
        <w:t xml:space="preserve"> </w:t>
      </w:r>
      <w:r>
        <w:rPr>
          <w:rFonts w:ascii="Tahoma" w:hAnsi="Tahoma" w:cs="Tahoma"/>
          <w:sz w:val="18"/>
          <w:szCs w:val="18"/>
        </w:rPr>
        <w:t>Nemocnice Sokolov byla založena před více než 100 lety, soustředí se na kvalitu poskytovaných služeb v bezpečném prostředí a klientský přístup. Je nestátním zdravotnickým zařízením s více než 300 lůžky a téměř 700 zaměstnanci. O</w:t>
      </w:r>
      <w:r>
        <w:rPr>
          <w:rFonts w:ascii="Tahoma" w:eastAsia="Times New Roman" w:hAnsi="Tahoma"/>
          <w:bCs/>
          <w:color w:val="000000"/>
          <w:sz w:val="18"/>
          <w:szCs w:val="18"/>
          <w:lang w:eastAsia="cs-CZ"/>
        </w:rPr>
        <w:t xml:space="preserve">d dubna 2017 ji spravuje společnost </w:t>
      </w:r>
      <w:proofErr w:type="spellStart"/>
      <w:r>
        <w:rPr>
          <w:rFonts w:ascii="Tahoma" w:eastAsia="Times New Roman" w:hAnsi="Tahoma"/>
          <w:bCs/>
          <w:color w:val="000000"/>
          <w:sz w:val="18"/>
          <w:szCs w:val="18"/>
          <w:lang w:eastAsia="cs-CZ"/>
        </w:rPr>
        <w:t>Penta</w:t>
      </w:r>
      <w:proofErr w:type="spellEnd"/>
      <w:r>
        <w:rPr>
          <w:rFonts w:ascii="Tahoma" w:eastAsia="Times New Roman" w:hAnsi="Tahoma"/>
          <w:bCs/>
          <w:color w:val="000000"/>
          <w:sz w:val="18"/>
          <w:szCs w:val="18"/>
          <w:lang w:eastAsia="cs-CZ"/>
        </w:rPr>
        <w:t xml:space="preserve"> </w:t>
      </w:r>
      <w:proofErr w:type="spellStart"/>
      <w:r>
        <w:rPr>
          <w:rFonts w:ascii="Tahoma" w:eastAsia="Times New Roman" w:hAnsi="Tahoma"/>
          <w:bCs/>
          <w:color w:val="000000"/>
          <w:sz w:val="18"/>
          <w:szCs w:val="18"/>
          <w:lang w:eastAsia="cs-CZ"/>
        </w:rPr>
        <w:t>Hospitals</w:t>
      </w:r>
      <w:proofErr w:type="spellEnd"/>
      <w:r>
        <w:rPr>
          <w:rFonts w:ascii="Tahoma" w:eastAsia="Times New Roman" w:hAnsi="Tahoma"/>
          <w:bCs/>
          <w:color w:val="000000"/>
          <w:sz w:val="18"/>
          <w:szCs w:val="18"/>
          <w:lang w:eastAsia="cs-CZ"/>
        </w:rPr>
        <w:t xml:space="preserve"> CZ. </w:t>
      </w:r>
    </w:p>
    <w:p w:rsidR="006A56A7" w:rsidRPr="006A68EC" w:rsidRDefault="007B441A" w:rsidP="007B441A">
      <w:pPr>
        <w:jc w:val="both"/>
        <w:rPr>
          <w:rFonts w:ascii="Tahoma" w:hAnsi="Tahoma" w:cs="Tahoma"/>
          <w:sz w:val="18"/>
          <w:szCs w:val="18"/>
        </w:rPr>
      </w:pPr>
      <w:r w:rsidRPr="006A68EC">
        <w:rPr>
          <w:rFonts w:ascii="Tahoma" w:hAnsi="Tahoma" w:cs="Tahoma"/>
          <w:sz w:val="18"/>
          <w:szCs w:val="18"/>
          <w:u w:val="single"/>
        </w:rPr>
        <w:t>Kontakt:</w:t>
      </w:r>
      <w:r w:rsidR="006A68EC" w:rsidRPr="006A68EC">
        <w:rPr>
          <w:rFonts w:ascii="Tahoma" w:hAnsi="Tahoma" w:cs="Tahoma"/>
          <w:sz w:val="18"/>
          <w:szCs w:val="18"/>
          <w:u w:val="single"/>
        </w:rPr>
        <w:t xml:space="preserve"> </w:t>
      </w:r>
      <w:r w:rsidR="007A4EEE" w:rsidRPr="006A68EC">
        <w:rPr>
          <w:rFonts w:ascii="Tahoma" w:hAnsi="Tahoma" w:cs="Tahoma"/>
          <w:sz w:val="18"/>
          <w:szCs w:val="18"/>
        </w:rPr>
        <w:t xml:space="preserve">Markéta Singerová, tisková mluvčí Nemocnice Sokolov: </w:t>
      </w:r>
      <w:r w:rsidR="006A68EC" w:rsidRPr="006A68EC">
        <w:rPr>
          <w:rFonts w:ascii="Tahoma" w:hAnsi="Tahoma" w:cs="Tahoma"/>
          <w:sz w:val="18"/>
          <w:szCs w:val="18"/>
        </w:rPr>
        <w:t>marketa.</w:t>
      </w:r>
      <w:hyperlink r:id="rId6" w:history="1">
        <w:r w:rsidR="006A68EC" w:rsidRPr="006A68EC">
          <w:rPr>
            <w:rFonts w:ascii="Tahoma" w:hAnsi="Tahoma" w:cs="Tahoma"/>
            <w:sz w:val="18"/>
            <w:szCs w:val="18"/>
          </w:rPr>
          <w:t>singerova@nemocnicesokolov.cz</w:t>
        </w:r>
      </w:hyperlink>
      <w:r w:rsidR="007A4EEE" w:rsidRPr="006A68EC">
        <w:rPr>
          <w:rFonts w:ascii="Tahoma" w:hAnsi="Tahoma" w:cs="Tahoma"/>
          <w:sz w:val="18"/>
          <w:szCs w:val="18"/>
        </w:rPr>
        <w:t xml:space="preserve">, </w:t>
      </w:r>
      <w:r w:rsidR="006A68EC">
        <w:rPr>
          <w:rFonts w:ascii="Tahoma" w:hAnsi="Tahoma" w:cs="Tahoma"/>
          <w:sz w:val="18"/>
          <w:szCs w:val="18"/>
        </w:rPr>
        <w:t>tel:</w:t>
      </w:r>
      <w:r w:rsidR="007A4EEE" w:rsidRPr="006A68EC">
        <w:rPr>
          <w:rFonts w:ascii="Tahoma" w:hAnsi="Tahoma" w:cs="Tahoma"/>
          <w:sz w:val="18"/>
          <w:szCs w:val="18"/>
        </w:rPr>
        <w:t xml:space="preserve">733 673 761, </w:t>
      </w:r>
      <w:hyperlink r:id="rId7">
        <w:r w:rsidR="007A4EEE" w:rsidRPr="006A68EC">
          <w:rPr>
            <w:rStyle w:val="Internetovodkaz"/>
            <w:rFonts w:ascii="Tahoma" w:hAnsi="Tahoma" w:cs="Tahoma"/>
            <w:color w:val="00000A"/>
            <w:sz w:val="18"/>
            <w:szCs w:val="18"/>
          </w:rPr>
          <w:t>www.nemosok.cz</w:t>
        </w:r>
      </w:hyperlink>
      <w:r w:rsidR="007A4EEE" w:rsidRPr="006A68EC">
        <w:rPr>
          <w:rFonts w:ascii="Tahoma" w:hAnsi="Tahoma" w:cs="Tahoma"/>
          <w:sz w:val="18"/>
          <w:szCs w:val="18"/>
        </w:rPr>
        <w:t>.</w:t>
      </w:r>
    </w:p>
    <w:sectPr w:rsidR="006A56A7" w:rsidRPr="006A68EC" w:rsidSect="008805AC">
      <w:pgSz w:w="11906" w:h="16838"/>
      <w:pgMar w:top="1440" w:right="1080" w:bottom="1440" w:left="108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w:altName w:val="Arial"/>
    <w:charset w:val="00"/>
    <w:family w:val="swiss"/>
    <w:pitch w:val="default"/>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A7"/>
    <w:rsid w:val="0000530E"/>
    <w:rsid w:val="0001495A"/>
    <w:rsid w:val="00024C25"/>
    <w:rsid w:val="00062A16"/>
    <w:rsid w:val="00091095"/>
    <w:rsid w:val="000A1286"/>
    <w:rsid w:val="000F2E66"/>
    <w:rsid w:val="00112287"/>
    <w:rsid w:val="0018309C"/>
    <w:rsid w:val="00251480"/>
    <w:rsid w:val="002529D6"/>
    <w:rsid w:val="002B4799"/>
    <w:rsid w:val="002C4805"/>
    <w:rsid w:val="002F2AAC"/>
    <w:rsid w:val="00341025"/>
    <w:rsid w:val="003A2A9F"/>
    <w:rsid w:val="003A4FF5"/>
    <w:rsid w:val="003C7962"/>
    <w:rsid w:val="003D1B67"/>
    <w:rsid w:val="003D3C31"/>
    <w:rsid w:val="003E7D9D"/>
    <w:rsid w:val="003F1871"/>
    <w:rsid w:val="00635895"/>
    <w:rsid w:val="00641DF9"/>
    <w:rsid w:val="00653121"/>
    <w:rsid w:val="006666B5"/>
    <w:rsid w:val="006A56A7"/>
    <w:rsid w:val="006A68EC"/>
    <w:rsid w:val="006C5A88"/>
    <w:rsid w:val="00756C7D"/>
    <w:rsid w:val="007A4EEE"/>
    <w:rsid w:val="007B28C1"/>
    <w:rsid w:val="007B441A"/>
    <w:rsid w:val="007C6EA8"/>
    <w:rsid w:val="007D0922"/>
    <w:rsid w:val="00811671"/>
    <w:rsid w:val="008215C6"/>
    <w:rsid w:val="008544EE"/>
    <w:rsid w:val="00854DE1"/>
    <w:rsid w:val="008805AC"/>
    <w:rsid w:val="009001C9"/>
    <w:rsid w:val="00926098"/>
    <w:rsid w:val="009364D2"/>
    <w:rsid w:val="00986C22"/>
    <w:rsid w:val="00A4470F"/>
    <w:rsid w:val="00AA1F58"/>
    <w:rsid w:val="00AC41E2"/>
    <w:rsid w:val="00AC4E4E"/>
    <w:rsid w:val="00B8787C"/>
    <w:rsid w:val="00BC2F9F"/>
    <w:rsid w:val="00C561D3"/>
    <w:rsid w:val="00C829AF"/>
    <w:rsid w:val="00CC4BD1"/>
    <w:rsid w:val="00CC6979"/>
    <w:rsid w:val="00CF0CEC"/>
    <w:rsid w:val="00D91CFB"/>
    <w:rsid w:val="00D9372A"/>
    <w:rsid w:val="00E470B5"/>
    <w:rsid w:val="00E51315"/>
    <w:rsid w:val="00E86329"/>
    <w:rsid w:val="00EA6653"/>
    <w:rsid w:val="00EB3C93"/>
    <w:rsid w:val="00EB5895"/>
    <w:rsid w:val="00F01379"/>
    <w:rsid w:val="00F3727F"/>
    <w:rsid w:val="00F77DED"/>
    <w:rsid w:val="00FF19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DA0B8-521D-4735-8279-69E35050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paragraph" w:styleId="Nadpis1">
    <w:name w:val="heading 1"/>
    <w:basedOn w:val="Normln"/>
    <w:link w:val="Nadpis1Char"/>
    <w:qFormat/>
    <w:rsid w:val="00872E3D"/>
    <w:pPr>
      <w:keepNext/>
      <w:widowControl w:val="0"/>
      <w:suppressAutoHyphens/>
      <w:spacing w:before="240" w:after="120" w:line="240" w:lineRule="auto"/>
      <w:outlineLvl w:val="0"/>
    </w:pPr>
    <w:rPr>
      <w:rFonts w:ascii="Times New Roman" w:eastAsia="Times New Roman" w:hAnsi="Times New Roman" w:cs="Lucida Sans"/>
      <w:b/>
      <w:bCs/>
      <w:sz w:val="48"/>
      <w:szCs w:val="4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0421F8"/>
    <w:rPr>
      <w:color w:val="0000FF" w:themeColor="hyperlink"/>
      <w:u w:val="single"/>
    </w:rPr>
  </w:style>
  <w:style w:type="character" w:customStyle="1" w:styleId="ProsttextChar">
    <w:name w:val="Prostý text Char"/>
    <w:basedOn w:val="Standardnpsmoodstavce"/>
    <w:link w:val="Prosttext"/>
    <w:uiPriority w:val="99"/>
    <w:semiHidden/>
    <w:qFormat/>
    <w:rsid w:val="00FA5FA6"/>
    <w:rPr>
      <w:rFonts w:ascii="Consolas" w:eastAsia="Times New Roman" w:hAnsi="Consolas" w:cs="Times New Roman"/>
      <w:sz w:val="21"/>
      <w:szCs w:val="21"/>
    </w:rPr>
  </w:style>
  <w:style w:type="character" w:customStyle="1" w:styleId="apple-converted-space">
    <w:name w:val="apple-converted-space"/>
    <w:basedOn w:val="Standardnpsmoodstavce"/>
    <w:qFormat/>
    <w:rsid w:val="00023DBA"/>
  </w:style>
  <w:style w:type="character" w:styleId="Siln">
    <w:name w:val="Strong"/>
    <w:basedOn w:val="Standardnpsmoodstavce"/>
    <w:qFormat/>
    <w:rsid w:val="00023DBA"/>
    <w:rPr>
      <w:b/>
      <w:bCs/>
    </w:rPr>
  </w:style>
  <w:style w:type="character" w:customStyle="1" w:styleId="TextbublinyChar">
    <w:name w:val="Text bubliny Char"/>
    <w:basedOn w:val="Standardnpsmoodstavce"/>
    <w:link w:val="Textbubliny"/>
    <w:uiPriority w:val="99"/>
    <w:semiHidden/>
    <w:qFormat/>
    <w:rsid w:val="001850EF"/>
    <w:rPr>
      <w:rFonts w:ascii="Tahoma" w:hAnsi="Tahoma" w:cs="Tahoma"/>
      <w:sz w:val="16"/>
      <w:szCs w:val="16"/>
    </w:rPr>
  </w:style>
  <w:style w:type="character" w:styleId="Zdraznn">
    <w:name w:val="Emphasis"/>
    <w:basedOn w:val="Standardnpsmoodstavce"/>
    <w:qFormat/>
    <w:rsid w:val="00D12F61"/>
    <w:rPr>
      <w:i/>
      <w:iCs/>
    </w:rPr>
  </w:style>
  <w:style w:type="character" w:customStyle="1" w:styleId="Silnzdraznn">
    <w:name w:val="Silné zdůraznění"/>
    <w:qFormat/>
    <w:rsid w:val="00A459E8"/>
    <w:rPr>
      <w:b/>
      <w:bCs/>
    </w:rPr>
  </w:style>
  <w:style w:type="character" w:customStyle="1" w:styleId="Nadpis1Char">
    <w:name w:val="Nadpis 1 Char"/>
    <w:basedOn w:val="Standardnpsmoodstavce"/>
    <w:link w:val="Nadpis1"/>
    <w:qFormat/>
    <w:rsid w:val="00872E3D"/>
    <w:rPr>
      <w:rFonts w:ascii="Times New Roman" w:eastAsia="Times New Roman" w:hAnsi="Times New Roman" w:cs="Lucida Sans"/>
      <w:b/>
      <w:bCs/>
      <w:sz w:val="48"/>
      <w:szCs w:val="48"/>
      <w:lang w:eastAsia="zh-CN" w:bidi="hi-IN"/>
    </w:rPr>
  </w:style>
  <w:style w:type="character" w:styleId="Odkaznakoment">
    <w:name w:val="annotation reference"/>
    <w:basedOn w:val="Standardnpsmoodstavce"/>
    <w:uiPriority w:val="99"/>
    <w:semiHidden/>
    <w:unhideWhenUsed/>
    <w:qFormat/>
    <w:rsid w:val="00E24BC5"/>
    <w:rPr>
      <w:sz w:val="16"/>
      <w:szCs w:val="16"/>
    </w:rPr>
  </w:style>
  <w:style w:type="character" w:customStyle="1" w:styleId="TextkomenteChar">
    <w:name w:val="Text komentáře Char"/>
    <w:basedOn w:val="Standardnpsmoodstavce"/>
    <w:link w:val="Textkomente"/>
    <w:uiPriority w:val="99"/>
    <w:semiHidden/>
    <w:qFormat/>
    <w:rsid w:val="00E24BC5"/>
    <w:rPr>
      <w:sz w:val="20"/>
      <w:szCs w:val="20"/>
    </w:rPr>
  </w:style>
  <w:style w:type="character" w:customStyle="1" w:styleId="PedmtkomenteChar">
    <w:name w:val="Předmět komentáře Char"/>
    <w:basedOn w:val="TextkomenteChar"/>
    <w:link w:val="Pedmtkomente"/>
    <w:uiPriority w:val="99"/>
    <w:semiHidden/>
    <w:qFormat/>
    <w:rsid w:val="00E24BC5"/>
    <w:rPr>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Prosttext">
    <w:name w:val="Plain Text"/>
    <w:basedOn w:val="Normln"/>
    <w:link w:val="ProsttextChar"/>
    <w:uiPriority w:val="99"/>
    <w:semiHidden/>
    <w:unhideWhenUsed/>
    <w:qFormat/>
    <w:rsid w:val="00FA5FA6"/>
    <w:pPr>
      <w:spacing w:after="0" w:line="240" w:lineRule="auto"/>
    </w:pPr>
    <w:rPr>
      <w:rFonts w:ascii="Consolas" w:eastAsia="Times New Roman" w:hAnsi="Consolas" w:cs="Times New Roman"/>
      <w:sz w:val="21"/>
      <w:szCs w:val="21"/>
    </w:rPr>
  </w:style>
  <w:style w:type="paragraph" w:styleId="Normlnweb">
    <w:name w:val="Normal (Web)"/>
    <w:basedOn w:val="Normln"/>
    <w:uiPriority w:val="99"/>
    <w:unhideWhenUsed/>
    <w:qFormat/>
    <w:rsid w:val="00023DBA"/>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1850EF"/>
    <w:pPr>
      <w:spacing w:after="0" w:line="240" w:lineRule="auto"/>
    </w:pPr>
    <w:rPr>
      <w:rFonts w:ascii="Tahoma" w:hAnsi="Tahoma" w:cs="Tahoma"/>
      <w:sz w:val="16"/>
      <w:szCs w:val="16"/>
    </w:rPr>
  </w:style>
  <w:style w:type="paragraph" w:customStyle="1" w:styleId="Standard">
    <w:name w:val="Standard"/>
    <w:qFormat/>
    <w:rsid w:val="00A459E8"/>
    <w:pPr>
      <w:widowControl w:val="0"/>
      <w:suppressAutoHyphens/>
    </w:pPr>
    <w:rPr>
      <w:rFonts w:ascii="Times New Roman" w:eastAsia="SimSun" w:hAnsi="Times New Roman" w:cs="Arial"/>
      <w:sz w:val="24"/>
      <w:szCs w:val="24"/>
      <w:lang w:eastAsia="zh-CN" w:bidi="hi-IN"/>
    </w:rPr>
  </w:style>
  <w:style w:type="paragraph" w:customStyle="1" w:styleId="Textbody">
    <w:name w:val="Text body"/>
    <w:basedOn w:val="Standard"/>
    <w:qFormat/>
    <w:rsid w:val="00A459E8"/>
    <w:pPr>
      <w:spacing w:after="120"/>
    </w:pPr>
  </w:style>
  <w:style w:type="paragraph" w:customStyle="1" w:styleId="Quotations">
    <w:name w:val="Quotations"/>
    <w:basedOn w:val="Standard"/>
    <w:qFormat/>
    <w:rsid w:val="00872181"/>
    <w:pPr>
      <w:spacing w:after="283"/>
      <w:ind w:left="567" w:right="567"/>
    </w:pPr>
    <w:rPr>
      <w:rFonts w:cs="Lucida Sans"/>
    </w:rPr>
  </w:style>
  <w:style w:type="paragraph" w:styleId="Textkomente">
    <w:name w:val="annotation text"/>
    <w:basedOn w:val="Normln"/>
    <w:link w:val="TextkomenteChar"/>
    <w:uiPriority w:val="99"/>
    <w:semiHidden/>
    <w:unhideWhenUsed/>
    <w:qFormat/>
    <w:rsid w:val="00E24BC5"/>
    <w:pPr>
      <w:spacing w:line="240" w:lineRule="auto"/>
    </w:pPr>
    <w:rPr>
      <w:sz w:val="20"/>
      <w:szCs w:val="20"/>
    </w:rPr>
  </w:style>
  <w:style w:type="paragraph" w:styleId="Pedmtkomente">
    <w:name w:val="annotation subject"/>
    <w:basedOn w:val="Textkomente"/>
    <w:link w:val="PedmtkomenteChar"/>
    <w:uiPriority w:val="99"/>
    <w:semiHidden/>
    <w:unhideWhenUsed/>
    <w:qFormat/>
    <w:rsid w:val="00E24BC5"/>
    <w:rPr>
      <w:b/>
      <w:bCs/>
    </w:rPr>
  </w:style>
  <w:style w:type="character" w:styleId="Hypertextovodkaz">
    <w:name w:val="Hyperlink"/>
    <w:basedOn w:val="Standardnpsmoodstavce"/>
    <w:uiPriority w:val="99"/>
    <w:unhideWhenUsed/>
    <w:rsid w:val="006A6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4577">
      <w:bodyDiv w:val="1"/>
      <w:marLeft w:val="0"/>
      <w:marRight w:val="0"/>
      <w:marTop w:val="0"/>
      <w:marBottom w:val="0"/>
      <w:divBdr>
        <w:top w:val="none" w:sz="0" w:space="0" w:color="auto"/>
        <w:left w:val="none" w:sz="0" w:space="0" w:color="auto"/>
        <w:bottom w:val="none" w:sz="0" w:space="0" w:color="auto"/>
        <w:right w:val="none" w:sz="0" w:space="0" w:color="auto"/>
      </w:divBdr>
    </w:div>
    <w:div w:id="495418463">
      <w:bodyDiv w:val="1"/>
      <w:marLeft w:val="0"/>
      <w:marRight w:val="0"/>
      <w:marTop w:val="0"/>
      <w:marBottom w:val="0"/>
      <w:divBdr>
        <w:top w:val="none" w:sz="0" w:space="0" w:color="auto"/>
        <w:left w:val="none" w:sz="0" w:space="0" w:color="auto"/>
        <w:bottom w:val="none" w:sz="0" w:space="0" w:color="auto"/>
        <w:right w:val="none" w:sz="0" w:space="0" w:color="auto"/>
      </w:divBdr>
    </w:div>
    <w:div w:id="510295181">
      <w:bodyDiv w:val="1"/>
      <w:marLeft w:val="0"/>
      <w:marRight w:val="0"/>
      <w:marTop w:val="0"/>
      <w:marBottom w:val="0"/>
      <w:divBdr>
        <w:top w:val="none" w:sz="0" w:space="0" w:color="auto"/>
        <w:left w:val="none" w:sz="0" w:space="0" w:color="auto"/>
        <w:bottom w:val="none" w:sz="0" w:space="0" w:color="auto"/>
        <w:right w:val="none" w:sz="0" w:space="0" w:color="auto"/>
      </w:divBdr>
    </w:div>
    <w:div w:id="600190370">
      <w:bodyDiv w:val="1"/>
      <w:marLeft w:val="0"/>
      <w:marRight w:val="0"/>
      <w:marTop w:val="0"/>
      <w:marBottom w:val="0"/>
      <w:divBdr>
        <w:top w:val="none" w:sz="0" w:space="0" w:color="auto"/>
        <w:left w:val="none" w:sz="0" w:space="0" w:color="auto"/>
        <w:bottom w:val="none" w:sz="0" w:space="0" w:color="auto"/>
        <w:right w:val="none" w:sz="0" w:space="0" w:color="auto"/>
      </w:divBdr>
    </w:div>
    <w:div w:id="715087740">
      <w:bodyDiv w:val="1"/>
      <w:marLeft w:val="0"/>
      <w:marRight w:val="0"/>
      <w:marTop w:val="0"/>
      <w:marBottom w:val="0"/>
      <w:divBdr>
        <w:top w:val="none" w:sz="0" w:space="0" w:color="auto"/>
        <w:left w:val="none" w:sz="0" w:space="0" w:color="auto"/>
        <w:bottom w:val="none" w:sz="0" w:space="0" w:color="auto"/>
        <w:right w:val="none" w:sz="0" w:space="0" w:color="auto"/>
      </w:divBdr>
    </w:div>
    <w:div w:id="857232496">
      <w:bodyDiv w:val="1"/>
      <w:marLeft w:val="0"/>
      <w:marRight w:val="0"/>
      <w:marTop w:val="0"/>
      <w:marBottom w:val="0"/>
      <w:divBdr>
        <w:top w:val="none" w:sz="0" w:space="0" w:color="auto"/>
        <w:left w:val="none" w:sz="0" w:space="0" w:color="auto"/>
        <w:bottom w:val="none" w:sz="0" w:space="0" w:color="auto"/>
        <w:right w:val="none" w:sz="0" w:space="0" w:color="auto"/>
      </w:divBdr>
    </w:div>
    <w:div w:id="1053695824">
      <w:bodyDiv w:val="1"/>
      <w:marLeft w:val="0"/>
      <w:marRight w:val="0"/>
      <w:marTop w:val="0"/>
      <w:marBottom w:val="0"/>
      <w:divBdr>
        <w:top w:val="none" w:sz="0" w:space="0" w:color="auto"/>
        <w:left w:val="none" w:sz="0" w:space="0" w:color="auto"/>
        <w:bottom w:val="none" w:sz="0" w:space="0" w:color="auto"/>
        <w:right w:val="none" w:sz="0" w:space="0" w:color="auto"/>
      </w:divBdr>
    </w:div>
    <w:div w:id="1107114948">
      <w:bodyDiv w:val="1"/>
      <w:marLeft w:val="0"/>
      <w:marRight w:val="0"/>
      <w:marTop w:val="0"/>
      <w:marBottom w:val="0"/>
      <w:divBdr>
        <w:top w:val="none" w:sz="0" w:space="0" w:color="auto"/>
        <w:left w:val="none" w:sz="0" w:space="0" w:color="auto"/>
        <w:bottom w:val="none" w:sz="0" w:space="0" w:color="auto"/>
        <w:right w:val="none" w:sz="0" w:space="0" w:color="auto"/>
      </w:divBdr>
    </w:div>
    <w:div w:id="1345399611">
      <w:bodyDiv w:val="1"/>
      <w:marLeft w:val="0"/>
      <w:marRight w:val="0"/>
      <w:marTop w:val="0"/>
      <w:marBottom w:val="0"/>
      <w:divBdr>
        <w:top w:val="none" w:sz="0" w:space="0" w:color="auto"/>
        <w:left w:val="none" w:sz="0" w:space="0" w:color="auto"/>
        <w:bottom w:val="none" w:sz="0" w:space="0" w:color="auto"/>
        <w:right w:val="none" w:sz="0" w:space="0" w:color="auto"/>
      </w:divBdr>
    </w:div>
    <w:div w:id="1363096821">
      <w:bodyDiv w:val="1"/>
      <w:marLeft w:val="0"/>
      <w:marRight w:val="0"/>
      <w:marTop w:val="0"/>
      <w:marBottom w:val="0"/>
      <w:divBdr>
        <w:top w:val="none" w:sz="0" w:space="0" w:color="auto"/>
        <w:left w:val="none" w:sz="0" w:space="0" w:color="auto"/>
        <w:bottom w:val="none" w:sz="0" w:space="0" w:color="auto"/>
        <w:right w:val="none" w:sz="0" w:space="0" w:color="auto"/>
      </w:divBdr>
    </w:div>
    <w:div w:id="1637681620">
      <w:bodyDiv w:val="1"/>
      <w:marLeft w:val="0"/>
      <w:marRight w:val="0"/>
      <w:marTop w:val="0"/>
      <w:marBottom w:val="0"/>
      <w:divBdr>
        <w:top w:val="none" w:sz="0" w:space="0" w:color="auto"/>
        <w:left w:val="none" w:sz="0" w:space="0" w:color="auto"/>
        <w:bottom w:val="none" w:sz="0" w:space="0" w:color="auto"/>
        <w:right w:val="none" w:sz="0" w:space="0" w:color="auto"/>
      </w:divBdr>
    </w:div>
    <w:div w:id="1844665599">
      <w:bodyDiv w:val="1"/>
      <w:marLeft w:val="0"/>
      <w:marRight w:val="0"/>
      <w:marTop w:val="0"/>
      <w:marBottom w:val="0"/>
      <w:divBdr>
        <w:top w:val="none" w:sz="0" w:space="0" w:color="auto"/>
        <w:left w:val="none" w:sz="0" w:space="0" w:color="auto"/>
        <w:bottom w:val="none" w:sz="0" w:space="0" w:color="auto"/>
        <w:right w:val="none" w:sz="0" w:space="0" w:color="auto"/>
      </w:divBdr>
    </w:div>
    <w:div w:id="1952010692">
      <w:bodyDiv w:val="1"/>
      <w:marLeft w:val="0"/>
      <w:marRight w:val="0"/>
      <w:marTop w:val="0"/>
      <w:marBottom w:val="0"/>
      <w:divBdr>
        <w:top w:val="none" w:sz="0" w:space="0" w:color="auto"/>
        <w:left w:val="none" w:sz="0" w:space="0" w:color="auto"/>
        <w:bottom w:val="none" w:sz="0" w:space="0" w:color="auto"/>
        <w:right w:val="none" w:sz="0" w:space="0" w:color="auto"/>
      </w:divBdr>
    </w:div>
    <w:div w:id="214565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mosok.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ingerova@nemocnicesokolov.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466E6-97AE-4BA2-BACF-386E79D5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605</Words>
  <Characters>3574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Křížová</dc:creator>
  <dc:description/>
  <cp:lastModifiedBy>Markéta Singerová</cp:lastModifiedBy>
  <cp:revision>3</cp:revision>
  <cp:lastPrinted>2019-03-01T09:13:00Z</cp:lastPrinted>
  <dcterms:created xsi:type="dcterms:W3CDTF">2020-03-06T09:51:00Z</dcterms:created>
  <dcterms:modified xsi:type="dcterms:W3CDTF">2020-03-06T10:13:00Z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