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A7" w:rsidRDefault="007A4EEE" w:rsidP="007B441A">
      <w:pPr>
        <w:pBdr>
          <w:bottom w:val="single" w:sz="6" w:space="1" w:color="00000A"/>
        </w:pBdr>
        <w:jc w:val="both"/>
        <w:rPr>
          <w:rFonts w:ascii="Tahoma" w:hAnsi="Tahoma" w:cs="Tahoma"/>
          <w:b/>
          <w:spacing w:val="20"/>
        </w:rPr>
      </w:pPr>
      <w:r>
        <w:rPr>
          <w:rFonts w:ascii="Tahoma" w:hAnsi="Tahoma" w:cs="Tahoma"/>
          <w:b/>
          <w:spacing w:val="20"/>
        </w:rPr>
        <w:t>TISKOVÁ ZPRÁVA – Nemocnice Sokolov</w:t>
      </w:r>
      <w:r>
        <w:rPr>
          <w:rFonts w:ascii="Tahoma" w:hAnsi="Tahoma" w:cs="Tahoma"/>
          <w:b/>
          <w:spacing w:val="20"/>
        </w:rPr>
        <w:tab/>
      </w:r>
      <w:r>
        <w:rPr>
          <w:rFonts w:ascii="Tahoma" w:hAnsi="Tahoma" w:cs="Tahoma"/>
          <w:b/>
          <w:spacing w:val="20"/>
        </w:rPr>
        <w:tab/>
      </w:r>
      <w:r w:rsidR="008805AC">
        <w:rPr>
          <w:rFonts w:ascii="Tahoma" w:hAnsi="Tahoma" w:cs="Tahoma"/>
          <w:b/>
          <w:spacing w:val="20"/>
        </w:rPr>
        <w:t xml:space="preserve">    </w:t>
      </w:r>
      <w:r w:rsidR="00E51315">
        <w:rPr>
          <w:rFonts w:ascii="Tahoma" w:hAnsi="Tahoma" w:cs="Tahoma"/>
          <w:b/>
          <w:spacing w:val="20"/>
        </w:rPr>
        <w:t xml:space="preserve">            </w:t>
      </w:r>
      <w:r w:rsidR="00EB5895">
        <w:rPr>
          <w:rFonts w:ascii="Tahoma" w:hAnsi="Tahoma" w:cs="Tahoma"/>
          <w:b/>
          <w:spacing w:val="20"/>
        </w:rPr>
        <w:t xml:space="preserve">       </w:t>
      </w:r>
      <w:proofErr w:type="gramStart"/>
      <w:r w:rsidR="00926098">
        <w:rPr>
          <w:rFonts w:ascii="Tahoma" w:hAnsi="Tahoma" w:cs="Tahoma"/>
          <w:b/>
          <w:spacing w:val="20"/>
        </w:rPr>
        <w:t>1</w:t>
      </w:r>
      <w:r w:rsidR="00E86329">
        <w:rPr>
          <w:rFonts w:ascii="Tahoma" w:hAnsi="Tahoma" w:cs="Tahoma"/>
          <w:b/>
          <w:spacing w:val="20"/>
        </w:rPr>
        <w:t>3</w:t>
      </w:r>
      <w:r w:rsidR="000A1286">
        <w:rPr>
          <w:rFonts w:ascii="Tahoma" w:hAnsi="Tahoma" w:cs="Tahoma"/>
          <w:b/>
          <w:spacing w:val="20"/>
        </w:rPr>
        <w:t>.</w:t>
      </w:r>
      <w:r w:rsidR="00E86329">
        <w:rPr>
          <w:rFonts w:ascii="Tahoma" w:hAnsi="Tahoma" w:cs="Tahoma"/>
          <w:b/>
          <w:spacing w:val="20"/>
        </w:rPr>
        <w:t>2</w:t>
      </w:r>
      <w:r w:rsidR="00926098">
        <w:rPr>
          <w:rFonts w:ascii="Tahoma" w:hAnsi="Tahoma" w:cs="Tahoma"/>
          <w:b/>
          <w:spacing w:val="20"/>
        </w:rPr>
        <w:t>. 2020</w:t>
      </w:r>
      <w:proofErr w:type="gramEnd"/>
      <w:r>
        <w:rPr>
          <w:rFonts w:ascii="Tahoma" w:hAnsi="Tahoma" w:cs="Tahoma"/>
          <w:b/>
          <w:spacing w:val="20"/>
        </w:rPr>
        <w:t xml:space="preserve"> </w:t>
      </w:r>
    </w:p>
    <w:p w:rsidR="00E86329" w:rsidRPr="00E86329" w:rsidRDefault="00E86329" w:rsidP="00E86329">
      <w:pPr>
        <w:pStyle w:val="Zkladntext"/>
        <w:spacing w:after="0"/>
        <w:rPr>
          <w:rFonts w:ascii="Tahoma" w:hAnsi="Tahoma" w:cs="Tahoma"/>
          <w:b/>
          <w:sz w:val="28"/>
        </w:rPr>
      </w:pPr>
      <w:r w:rsidRPr="00E86329">
        <w:rPr>
          <w:rFonts w:ascii="Tahoma" w:hAnsi="Tahoma" w:cs="Tahoma"/>
          <w:b/>
          <w:sz w:val="28"/>
        </w:rPr>
        <w:t>V Sokolovské nemocnici vznikne nové Transfuzní dárcovské centrum</w:t>
      </w:r>
    </w:p>
    <w:p w:rsidR="00E86329" w:rsidRPr="00E86329" w:rsidRDefault="00E86329" w:rsidP="00E86329">
      <w:pPr>
        <w:pStyle w:val="Zkladntext"/>
        <w:spacing w:after="0"/>
        <w:rPr>
          <w:rFonts w:ascii="Tahoma" w:hAnsi="Tahoma" w:cs="Tahoma"/>
        </w:rPr>
      </w:pPr>
      <w:r w:rsidRPr="00E86329">
        <w:rPr>
          <w:rFonts w:ascii="Tahoma" w:hAnsi="Tahoma" w:cs="Tahoma"/>
        </w:rPr>
        <w:t> </w:t>
      </w:r>
    </w:p>
    <w:p w:rsidR="00E86329" w:rsidRPr="00E86329" w:rsidRDefault="006A68EC" w:rsidP="00E86329">
      <w:pPr>
        <w:pStyle w:val="Zkladntext"/>
        <w:spacing w:after="0"/>
        <w:jc w:val="both"/>
        <w:rPr>
          <w:rFonts w:ascii="Tahoma" w:hAnsi="Tahoma" w:cs="Tahoma"/>
        </w:rPr>
      </w:pPr>
      <w:r>
        <w:rPr>
          <w:noProof/>
          <w:lang w:eastAsia="cs-CZ"/>
        </w:rPr>
        <w:drawing>
          <wp:anchor distT="0" distB="0" distL="114300" distR="114300" simplePos="0" relativeHeight="251658240" behindDoc="0" locked="0" layoutInCell="1" allowOverlap="1">
            <wp:simplePos x="0" y="0"/>
            <wp:positionH relativeFrom="column">
              <wp:posOffset>82550</wp:posOffset>
            </wp:positionH>
            <wp:positionV relativeFrom="paragraph">
              <wp:posOffset>22225</wp:posOffset>
            </wp:positionV>
            <wp:extent cx="3347720" cy="1936750"/>
            <wp:effectExtent l="0" t="0" r="5080" b="6350"/>
            <wp:wrapSquare wrapText="bothSides"/>
            <wp:docPr id="2" name="Obrázek 2" descr="C:\Users\singerova\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gerova\AppData\Local\Microsoft\Windows\INetCache\Content.Wor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772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329" w:rsidRPr="00E86329">
        <w:rPr>
          <w:rFonts w:ascii="Tahoma" w:hAnsi="Tahoma" w:cs="Tahoma"/>
          <w:b/>
          <w:bCs/>
          <w:i/>
          <w:iCs/>
        </w:rPr>
        <w:t xml:space="preserve">Nemocnice Sokolov otevře na začátku 2. čtvrtletí letošního roku nové moderní Transfuzní dárcovské centrum. Budovaná transfuzní stanice v nevyužitých prostorách pavilonu C bude sloužit nejen pro odběry krve, ale i krevní plazmy a také jako registr dárců kostní dřeně. Do revitalizace a vybavení místností provozovatel nemocnice, společnost </w:t>
      </w:r>
      <w:proofErr w:type="spellStart"/>
      <w:r w:rsidR="00E86329" w:rsidRPr="00E86329">
        <w:rPr>
          <w:rFonts w:ascii="Tahoma" w:hAnsi="Tahoma" w:cs="Tahoma"/>
          <w:b/>
          <w:bCs/>
          <w:i/>
          <w:iCs/>
        </w:rPr>
        <w:t>Penta</w:t>
      </w:r>
      <w:proofErr w:type="spellEnd"/>
      <w:r w:rsidR="00E86329" w:rsidRPr="00E86329">
        <w:rPr>
          <w:rFonts w:ascii="Tahoma" w:hAnsi="Tahoma" w:cs="Tahoma"/>
          <w:b/>
          <w:bCs/>
          <w:i/>
          <w:iCs/>
        </w:rPr>
        <w:t xml:space="preserve"> </w:t>
      </w:r>
      <w:proofErr w:type="spellStart"/>
      <w:r w:rsidR="00E86329" w:rsidRPr="00E86329">
        <w:rPr>
          <w:rFonts w:ascii="Tahoma" w:hAnsi="Tahoma" w:cs="Tahoma"/>
          <w:b/>
          <w:bCs/>
          <w:i/>
          <w:iCs/>
        </w:rPr>
        <w:t>Hospitals</w:t>
      </w:r>
      <w:proofErr w:type="spellEnd"/>
      <w:r w:rsidR="00E86329" w:rsidRPr="00E86329">
        <w:rPr>
          <w:rFonts w:ascii="Tahoma" w:hAnsi="Tahoma" w:cs="Tahoma"/>
          <w:b/>
          <w:bCs/>
          <w:i/>
          <w:iCs/>
        </w:rPr>
        <w:t xml:space="preserve"> CZ, investuje řádově miliony korun. </w:t>
      </w:r>
    </w:p>
    <w:p w:rsidR="00E86329" w:rsidRPr="00E86329" w:rsidRDefault="00E86329" w:rsidP="00E86329">
      <w:pPr>
        <w:pStyle w:val="Zkladntext"/>
        <w:spacing w:after="0"/>
        <w:jc w:val="both"/>
        <w:rPr>
          <w:rFonts w:ascii="Tahoma" w:hAnsi="Tahoma" w:cs="Tahoma"/>
        </w:rPr>
      </w:pPr>
    </w:p>
    <w:p w:rsidR="00E86329" w:rsidRPr="006A68EC" w:rsidRDefault="00E86329" w:rsidP="00E86329">
      <w:pPr>
        <w:pStyle w:val="Zkladntext"/>
        <w:spacing w:after="0"/>
        <w:jc w:val="both"/>
        <w:rPr>
          <w:rFonts w:ascii="Tahoma" w:hAnsi="Tahoma" w:cs="Tahoma"/>
        </w:rPr>
      </w:pPr>
      <w:r w:rsidRPr="00E86329">
        <w:rPr>
          <w:rFonts w:ascii="Tahoma" w:hAnsi="Tahoma" w:cs="Tahoma"/>
        </w:rPr>
        <w:t xml:space="preserve">V pavilonu C </w:t>
      </w:r>
      <w:r w:rsidRPr="006A68EC">
        <w:rPr>
          <w:rFonts w:ascii="Tahoma" w:hAnsi="Tahoma" w:cs="Tahoma"/>
        </w:rPr>
        <w:t>již má stávající Transfuzní oddělení své laboratoře a kanceláře, samotné odběrové místo se dosud nachází mimo areál nemocnice asi pět minut chůze. Po otevření nového centra bude provoz stávajícího odběrového místa ukončen.</w:t>
      </w:r>
    </w:p>
    <w:p w:rsidR="00E86329" w:rsidRPr="006A68EC" w:rsidRDefault="00E86329" w:rsidP="00E86329">
      <w:pPr>
        <w:pStyle w:val="Zkladntext"/>
        <w:spacing w:after="0"/>
        <w:jc w:val="both"/>
        <w:rPr>
          <w:rFonts w:ascii="Tahoma" w:hAnsi="Tahoma" w:cs="Tahoma"/>
        </w:rPr>
      </w:pPr>
    </w:p>
    <w:p w:rsidR="00E86329" w:rsidRPr="00E86329" w:rsidRDefault="00E86329" w:rsidP="00E86329">
      <w:pPr>
        <w:pStyle w:val="Zkladntext"/>
        <w:spacing w:after="0"/>
        <w:jc w:val="both"/>
        <w:rPr>
          <w:rFonts w:ascii="Tahoma" w:hAnsi="Tahoma" w:cs="Tahoma"/>
        </w:rPr>
      </w:pPr>
      <w:r w:rsidRPr="006A68EC">
        <w:rPr>
          <w:rFonts w:ascii="Tahoma" w:hAnsi="Tahoma" w:cs="Tahoma"/>
          <w:i/>
          <w:iCs/>
        </w:rPr>
        <w:t>„Nové prostory bude tvořit velký odběrový sál s příslušenstvím, dále vyšetřovna lékaře, recepce, čekárna a jídelna. Na návrhu celkové podoby vzhledu centra spolupracoval celý tým našeho oddělení. Po stěhování tak bude oddělení pohromadě a ještě se zlepší vzájemná koordinace celého kolektivu zdravotnického personálu,“</w:t>
      </w:r>
      <w:r w:rsidRPr="006A68EC">
        <w:rPr>
          <w:rFonts w:ascii="Tahoma" w:hAnsi="Tahoma" w:cs="Tahoma"/>
        </w:rPr>
        <w:t xml:space="preserve"> říká </w:t>
      </w:r>
      <w:r w:rsidRPr="00E86329">
        <w:rPr>
          <w:rFonts w:ascii="Tahoma" w:hAnsi="Tahoma" w:cs="Tahoma"/>
        </w:rPr>
        <w:t>primářka Transfuzního oddělení Nemocnice Sokolov Zuzana Fialová.</w:t>
      </w:r>
    </w:p>
    <w:p w:rsidR="00E86329" w:rsidRPr="00E86329" w:rsidRDefault="00E86329" w:rsidP="00E86329">
      <w:pPr>
        <w:pStyle w:val="Zkladntext"/>
        <w:spacing w:after="0"/>
        <w:jc w:val="both"/>
        <w:rPr>
          <w:rFonts w:ascii="Tahoma" w:hAnsi="Tahoma" w:cs="Tahoma"/>
        </w:rPr>
      </w:pPr>
    </w:p>
    <w:p w:rsidR="00E86329" w:rsidRPr="00E86329" w:rsidRDefault="00E86329" w:rsidP="00E86329">
      <w:pPr>
        <w:pStyle w:val="Zkladntext"/>
        <w:spacing w:after="0"/>
        <w:jc w:val="both"/>
        <w:rPr>
          <w:rFonts w:ascii="Tahoma" w:hAnsi="Tahoma" w:cs="Tahoma"/>
        </w:rPr>
      </w:pPr>
      <w:r w:rsidRPr="00E86329">
        <w:rPr>
          <w:rFonts w:ascii="Tahoma" w:hAnsi="Tahoma" w:cs="Tahoma"/>
        </w:rPr>
        <w:t xml:space="preserve">Nové centrum bude mít několikanásobně vyšší počet odběrových křesel, které bude obsluhovat více odběrových sester. Rozšíří se také provozní doba centra, což umožní dárcům větší flexibilitu objednání se na určitý čas, který jim vyhovuje.  Objednat k odběru se přitom budou moci pohodlně přes formulář na webu. </w:t>
      </w:r>
    </w:p>
    <w:p w:rsidR="00E86329" w:rsidRPr="00E86329" w:rsidRDefault="00E86329" w:rsidP="00E86329">
      <w:pPr>
        <w:pStyle w:val="Zkladntext"/>
        <w:spacing w:after="0"/>
        <w:jc w:val="both"/>
        <w:rPr>
          <w:rFonts w:ascii="Tahoma" w:hAnsi="Tahoma" w:cs="Tahoma"/>
        </w:rPr>
      </w:pPr>
    </w:p>
    <w:p w:rsidR="00E86329" w:rsidRPr="00E86329" w:rsidRDefault="00E86329" w:rsidP="00E86329">
      <w:pPr>
        <w:pStyle w:val="Zkladntext"/>
        <w:spacing w:after="0"/>
        <w:jc w:val="both"/>
        <w:rPr>
          <w:rFonts w:ascii="Tahoma" w:hAnsi="Tahoma" w:cs="Tahoma"/>
        </w:rPr>
      </w:pPr>
      <w:r w:rsidRPr="00E86329">
        <w:rPr>
          <w:rFonts w:ascii="Tahoma" w:hAnsi="Tahoma" w:cs="Tahoma"/>
        </w:rPr>
        <w:t>Na dárce bude čekat moderní komfortní prostředí špičkového zdravotnického zařízení. I když se nachází v areálu nemocnice, záměrem provozovatele je, aby se lidé v dárcovském centru cítili více jako doma než u lékaře. Interiér navrhlo designové studio a výsledkem je nejen sladění celého prostoru a moderního vybavení, ale i použití příjemných barev a motivů. Pro dárce bude k dispozici kvalitní Wi-Fi připojení.</w:t>
      </w:r>
    </w:p>
    <w:p w:rsidR="00E86329" w:rsidRPr="00E86329" w:rsidRDefault="00E86329" w:rsidP="00E86329">
      <w:pPr>
        <w:pStyle w:val="Zkladntext"/>
        <w:spacing w:after="0"/>
        <w:jc w:val="both"/>
        <w:rPr>
          <w:rFonts w:ascii="Tahoma" w:hAnsi="Tahoma" w:cs="Tahoma"/>
        </w:rPr>
      </w:pPr>
    </w:p>
    <w:p w:rsidR="00E86329" w:rsidRPr="006A68EC" w:rsidRDefault="00E86329" w:rsidP="00E86329">
      <w:pPr>
        <w:pStyle w:val="Zkladntext"/>
        <w:spacing w:after="0"/>
        <w:jc w:val="both"/>
        <w:rPr>
          <w:rFonts w:ascii="Tahoma" w:hAnsi="Tahoma" w:cs="Tahoma"/>
        </w:rPr>
      </w:pPr>
      <w:r w:rsidRPr="00E86329">
        <w:rPr>
          <w:rFonts w:ascii="Tahoma" w:hAnsi="Tahoma" w:cs="Tahoma"/>
          <w:i/>
          <w:iCs/>
        </w:rPr>
        <w:t xml:space="preserve">„Velmi si vážíme dobrovolného dárcovství a našim dárcům chceme návštěvu co nejvíce zpříjemnit. Chceme jim dát najevo, že nám na nich záleží a zároveň podpořit dárcovství jako takové. To by mělo být běžnou součástí života zdravých lidí,“ </w:t>
      </w:r>
      <w:r w:rsidRPr="006A68EC">
        <w:rPr>
          <w:rFonts w:ascii="Tahoma" w:hAnsi="Tahoma" w:cs="Tahoma"/>
          <w:iCs/>
        </w:rPr>
        <w:t xml:space="preserve">dodává tisková mluvčí sokolovské nemocnice Markéta Singerová. </w:t>
      </w:r>
    </w:p>
    <w:p w:rsidR="00E86329" w:rsidRPr="00E86329" w:rsidRDefault="00E86329" w:rsidP="00E86329">
      <w:pPr>
        <w:pStyle w:val="Zkladntext"/>
        <w:spacing w:after="0"/>
        <w:jc w:val="both"/>
        <w:rPr>
          <w:rFonts w:ascii="Tahoma" w:hAnsi="Tahoma" w:cs="Tahoma"/>
        </w:rPr>
      </w:pPr>
    </w:p>
    <w:p w:rsidR="00E86329" w:rsidRPr="00E86329" w:rsidRDefault="00E86329" w:rsidP="00E86329">
      <w:pPr>
        <w:pStyle w:val="Zkladntext"/>
        <w:spacing w:after="0"/>
        <w:jc w:val="both"/>
        <w:rPr>
          <w:rFonts w:ascii="Tahoma" w:hAnsi="Tahoma" w:cs="Tahoma"/>
        </w:rPr>
      </w:pPr>
      <w:r w:rsidRPr="00E86329">
        <w:rPr>
          <w:rFonts w:ascii="Tahoma" w:hAnsi="Tahoma" w:cs="Tahoma"/>
        </w:rPr>
        <w:t xml:space="preserve">Darováním krve nebo plazmy mohou lidé zachránit zdraví nebo i lidský život, celý proces přitom trvá řádově desítky minut. Odběr plazmy, tzv. plazmaferéza, trvá zhruba 40 minut a spočívá v odfiltrování </w:t>
      </w:r>
      <w:r w:rsidRPr="00E86329">
        <w:rPr>
          <w:rFonts w:ascii="Tahoma" w:hAnsi="Tahoma" w:cs="Tahoma"/>
        </w:rPr>
        <w:lastRenderedPageBreak/>
        <w:t xml:space="preserve">plazmy z odebírané krve. Ta se pak vrátí zpět do tělního oběhu. U samotného odběru krve je akce o polovinu kratší. </w:t>
      </w:r>
    </w:p>
    <w:p w:rsidR="00E86329" w:rsidRPr="00E86329" w:rsidRDefault="00E86329" w:rsidP="00E86329">
      <w:pPr>
        <w:pStyle w:val="Zkladntext"/>
        <w:spacing w:after="0"/>
        <w:jc w:val="both"/>
        <w:rPr>
          <w:rFonts w:ascii="Tahoma" w:hAnsi="Tahoma" w:cs="Tahoma"/>
        </w:rPr>
      </w:pPr>
    </w:p>
    <w:p w:rsidR="00E86329" w:rsidRPr="00E86329" w:rsidRDefault="00E86329" w:rsidP="00E86329">
      <w:pPr>
        <w:pStyle w:val="Zkladntext"/>
        <w:spacing w:after="0"/>
        <w:jc w:val="both"/>
        <w:rPr>
          <w:rFonts w:ascii="Tahoma" w:hAnsi="Tahoma" w:cs="Tahoma"/>
        </w:rPr>
      </w:pPr>
      <w:r w:rsidRPr="00E86329">
        <w:rPr>
          <w:rFonts w:ascii="Tahoma" w:hAnsi="Tahoma" w:cs="Tahoma"/>
        </w:rPr>
        <w:t xml:space="preserve">Z odebrané krevní plazmy se </w:t>
      </w:r>
      <w:r w:rsidRPr="00E86329">
        <w:rPr>
          <w:rStyle w:val="Siln"/>
          <w:rFonts w:ascii="Tahoma" w:hAnsi="Tahoma" w:cs="Tahoma"/>
          <w:b w:val="0"/>
        </w:rPr>
        <w:t>vyrábí životně důležité léky</w:t>
      </w:r>
      <w:r w:rsidRPr="00E86329">
        <w:rPr>
          <w:rFonts w:ascii="Tahoma" w:hAnsi="Tahoma" w:cs="Tahoma"/>
        </w:rPr>
        <w:t xml:space="preserve">. Ty se využívají například při léčbě těžkých popálenin, u pacientů s rakovinou, hemofilií a u řady dalších nemocí. </w:t>
      </w:r>
      <w:r w:rsidRPr="00E86329">
        <w:rPr>
          <w:rStyle w:val="Siln"/>
          <w:rFonts w:ascii="Tahoma" w:hAnsi="Tahoma" w:cs="Tahoma"/>
          <w:b w:val="0"/>
        </w:rPr>
        <w:t>Plazmu nelze, stejně jako krev, uměle vyrobit</w:t>
      </w:r>
      <w:r w:rsidRPr="00E86329">
        <w:rPr>
          <w:rFonts w:ascii="Tahoma" w:hAnsi="Tahoma" w:cs="Tahoma"/>
        </w:rPr>
        <w:t xml:space="preserve"> a proto je velmi důležité dobrovolné dárcovství.</w:t>
      </w:r>
    </w:p>
    <w:p w:rsidR="00E86329" w:rsidRPr="00E86329" w:rsidRDefault="00E86329" w:rsidP="00E86329">
      <w:pPr>
        <w:pStyle w:val="Zkladntext"/>
        <w:spacing w:after="0"/>
        <w:jc w:val="both"/>
        <w:rPr>
          <w:rFonts w:ascii="Tahoma" w:hAnsi="Tahoma" w:cs="Tahoma"/>
        </w:rPr>
      </w:pPr>
    </w:p>
    <w:p w:rsidR="00E86329" w:rsidRPr="006A68EC" w:rsidRDefault="00E86329" w:rsidP="00E86329">
      <w:pPr>
        <w:pStyle w:val="Zkladntext"/>
        <w:spacing w:after="0"/>
        <w:jc w:val="both"/>
        <w:rPr>
          <w:rFonts w:ascii="Tahoma" w:hAnsi="Tahoma" w:cs="Tahoma"/>
        </w:rPr>
      </w:pPr>
      <w:r w:rsidRPr="00E86329">
        <w:rPr>
          <w:rFonts w:ascii="Tahoma" w:hAnsi="Tahoma" w:cs="Tahoma"/>
        </w:rPr>
        <w:t xml:space="preserve">Důležitou </w:t>
      </w:r>
      <w:r w:rsidRPr="006A68EC">
        <w:rPr>
          <w:rFonts w:ascii="Tahoma" w:hAnsi="Tahoma" w:cs="Tahoma"/>
        </w:rPr>
        <w:t>součástí transfuzního oddělení je kontaktní místo pro registraci dárců kostní dřeně. Transfuzní oddělení spolupracuje s plzeňským i pražským registrem dárců kostní dřeně, u pražského registru je horní věková hranice 40 let, což nyní umožňuje registraci i této věkové skupině zájemců. Standardní podmínky pro vstup dárců do registru kostní dřeně je</w:t>
      </w:r>
      <w:r w:rsidRPr="006A68EC">
        <w:rPr>
          <w:rFonts w:ascii="Tahoma" w:hAnsi="Tahoma" w:cs="Tahoma"/>
        </w:rPr>
        <w:t xml:space="preserve"> </w:t>
      </w:r>
      <w:r w:rsidR="006A68EC">
        <w:rPr>
          <w:rFonts w:ascii="Tahoma" w:hAnsi="Tahoma" w:cs="Tahoma"/>
        </w:rPr>
        <w:t xml:space="preserve">věk </w:t>
      </w:r>
      <w:r w:rsidRPr="006A68EC">
        <w:rPr>
          <w:rFonts w:ascii="Tahoma" w:hAnsi="Tahoma" w:cs="Tahoma"/>
        </w:rPr>
        <w:t>od 18 do 35 let.</w:t>
      </w:r>
    </w:p>
    <w:p w:rsidR="003E7D9D" w:rsidRPr="003E7D9D" w:rsidRDefault="003E7D9D" w:rsidP="003E7D9D">
      <w:pPr>
        <w:pStyle w:val="Textbody"/>
        <w:pBdr>
          <w:bottom w:val="single" w:sz="12" w:space="1" w:color="00000A"/>
        </w:pBdr>
        <w:jc w:val="both"/>
        <w:rPr>
          <w:rFonts w:ascii="Tahoma" w:hAnsi="Tahoma" w:cs="Tahoma"/>
          <w:sz w:val="22"/>
          <w:szCs w:val="22"/>
        </w:rPr>
      </w:pPr>
    </w:p>
    <w:p w:rsidR="006A56A7" w:rsidRPr="006A68EC" w:rsidRDefault="007A4EEE" w:rsidP="007B441A">
      <w:pPr>
        <w:jc w:val="both"/>
        <w:rPr>
          <w:rFonts w:ascii="Tahoma" w:eastAsia="Times New Roman" w:hAnsi="Tahoma" w:cs="Tahoma"/>
          <w:bCs/>
          <w:color w:val="000000"/>
          <w:sz w:val="18"/>
          <w:szCs w:val="18"/>
          <w:lang w:eastAsia="cs-CZ"/>
        </w:rPr>
      </w:pPr>
      <w:r>
        <w:rPr>
          <w:rFonts w:cs="Tahoma"/>
          <w:b/>
          <w:u w:val="single"/>
        </w:rPr>
        <w:t>Nemocnice Sokolov:</w:t>
      </w:r>
      <w:r w:rsidR="00F3727F">
        <w:rPr>
          <w:rFonts w:cs="Tahoma"/>
          <w:b/>
          <w:u w:val="single"/>
        </w:rPr>
        <w:t xml:space="preserve"> </w:t>
      </w:r>
      <w:r>
        <w:rPr>
          <w:rFonts w:ascii="Tahoma" w:hAnsi="Tahoma" w:cs="Tahoma"/>
          <w:sz w:val="18"/>
          <w:szCs w:val="18"/>
        </w:rPr>
        <w:t>Nemocnice Sokolov byla založena před více než 100 lety, soustředí se na kvalitu poskytovaných služeb v bezpečném prostředí a klientský přístup. Je nestátním zdravotnickým zařízením s více než 300 lůžky a téměř 700 zaměstnanci. O</w:t>
      </w:r>
      <w:r>
        <w:rPr>
          <w:rFonts w:ascii="Tahoma" w:eastAsia="Times New Roman" w:hAnsi="Tahoma"/>
          <w:bCs/>
          <w:color w:val="000000"/>
          <w:sz w:val="18"/>
          <w:szCs w:val="18"/>
          <w:lang w:eastAsia="cs-CZ"/>
        </w:rPr>
        <w:t xml:space="preserve">d dubna 2017 ji spravuje společnost </w:t>
      </w:r>
      <w:proofErr w:type="spellStart"/>
      <w:r>
        <w:rPr>
          <w:rFonts w:ascii="Tahoma" w:eastAsia="Times New Roman" w:hAnsi="Tahoma"/>
          <w:bCs/>
          <w:color w:val="000000"/>
          <w:sz w:val="18"/>
          <w:szCs w:val="18"/>
          <w:lang w:eastAsia="cs-CZ"/>
        </w:rPr>
        <w:t>Penta</w:t>
      </w:r>
      <w:proofErr w:type="spellEnd"/>
      <w:r>
        <w:rPr>
          <w:rFonts w:ascii="Tahoma" w:eastAsia="Times New Roman" w:hAnsi="Tahoma"/>
          <w:bCs/>
          <w:color w:val="000000"/>
          <w:sz w:val="18"/>
          <w:szCs w:val="18"/>
          <w:lang w:eastAsia="cs-CZ"/>
        </w:rPr>
        <w:t xml:space="preserve"> </w:t>
      </w:r>
      <w:proofErr w:type="spellStart"/>
      <w:r>
        <w:rPr>
          <w:rFonts w:ascii="Tahoma" w:eastAsia="Times New Roman" w:hAnsi="Tahoma"/>
          <w:bCs/>
          <w:color w:val="000000"/>
          <w:sz w:val="18"/>
          <w:szCs w:val="18"/>
          <w:lang w:eastAsia="cs-CZ"/>
        </w:rPr>
        <w:t>Hospitals</w:t>
      </w:r>
      <w:proofErr w:type="spellEnd"/>
      <w:r>
        <w:rPr>
          <w:rFonts w:ascii="Tahoma" w:eastAsia="Times New Roman" w:hAnsi="Tahoma"/>
          <w:bCs/>
          <w:color w:val="000000"/>
          <w:sz w:val="18"/>
          <w:szCs w:val="18"/>
          <w:lang w:eastAsia="cs-CZ"/>
        </w:rPr>
        <w:t xml:space="preserve"> CZ. </w:t>
      </w:r>
    </w:p>
    <w:p w:rsidR="006A56A7" w:rsidRPr="006A68EC" w:rsidRDefault="007B441A" w:rsidP="007B441A">
      <w:pPr>
        <w:jc w:val="both"/>
        <w:rPr>
          <w:rFonts w:ascii="Tahoma" w:hAnsi="Tahoma" w:cs="Tahoma"/>
          <w:sz w:val="18"/>
          <w:szCs w:val="18"/>
        </w:rPr>
      </w:pPr>
      <w:r w:rsidRPr="006A68EC">
        <w:rPr>
          <w:rFonts w:ascii="Tahoma" w:hAnsi="Tahoma" w:cs="Tahoma"/>
          <w:sz w:val="18"/>
          <w:szCs w:val="18"/>
          <w:u w:val="single"/>
        </w:rPr>
        <w:t>Kontakt:</w:t>
      </w:r>
      <w:r w:rsidR="006A68EC" w:rsidRPr="006A68EC">
        <w:rPr>
          <w:rFonts w:ascii="Tahoma" w:hAnsi="Tahoma" w:cs="Tahoma"/>
          <w:sz w:val="18"/>
          <w:szCs w:val="18"/>
          <w:u w:val="single"/>
        </w:rPr>
        <w:t xml:space="preserve"> </w:t>
      </w:r>
      <w:r w:rsidR="007A4EEE" w:rsidRPr="006A68EC">
        <w:rPr>
          <w:rFonts w:ascii="Tahoma" w:hAnsi="Tahoma" w:cs="Tahoma"/>
          <w:sz w:val="18"/>
          <w:szCs w:val="18"/>
        </w:rPr>
        <w:t xml:space="preserve">Markéta Singerová, tisková mluvčí Nemocnice Sokolov: </w:t>
      </w:r>
      <w:r w:rsidR="006A68EC" w:rsidRPr="006A68EC">
        <w:rPr>
          <w:rFonts w:ascii="Tahoma" w:hAnsi="Tahoma" w:cs="Tahoma"/>
          <w:sz w:val="18"/>
          <w:szCs w:val="18"/>
        </w:rPr>
        <w:t>marketa.</w:t>
      </w:r>
      <w:hyperlink r:id="rId6" w:history="1">
        <w:r w:rsidR="006A68EC" w:rsidRPr="006A68EC">
          <w:rPr>
            <w:rFonts w:ascii="Tahoma" w:hAnsi="Tahoma" w:cs="Tahoma"/>
            <w:sz w:val="18"/>
            <w:szCs w:val="18"/>
          </w:rPr>
          <w:t>singerova@nemocnicesokolov.cz</w:t>
        </w:r>
      </w:hyperlink>
      <w:r w:rsidR="007A4EEE" w:rsidRPr="006A68EC">
        <w:rPr>
          <w:rFonts w:ascii="Tahoma" w:hAnsi="Tahoma" w:cs="Tahoma"/>
          <w:sz w:val="18"/>
          <w:szCs w:val="18"/>
        </w:rPr>
        <w:t xml:space="preserve">, </w:t>
      </w:r>
      <w:r w:rsidR="006A68EC">
        <w:rPr>
          <w:rFonts w:ascii="Tahoma" w:hAnsi="Tahoma" w:cs="Tahoma"/>
          <w:sz w:val="18"/>
          <w:szCs w:val="18"/>
        </w:rPr>
        <w:t>tel:</w:t>
      </w:r>
      <w:bookmarkStart w:id="0" w:name="_GoBack"/>
      <w:bookmarkEnd w:id="0"/>
      <w:r w:rsidR="007A4EEE" w:rsidRPr="006A68EC">
        <w:rPr>
          <w:rFonts w:ascii="Tahoma" w:hAnsi="Tahoma" w:cs="Tahoma"/>
          <w:sz w:val="18"/>
          <w:szCs w:val="18"/>
        </w:rPr>
        <w:t xml:space="preserve">733 673 761, </w:t>
      </w:r>
      <w:hyperlink r:id="rId7">
        <w:r w:rsidR="007A4EEE" w:rsidRPr="006A68EC">
          <w:rPr>
            <w:rStyle w:val="Internetovodkaz"/>
            <w:rFonts w:ascii="Tahoma" w:hAnsi="Tahoma" w:cs="Tahoma"/>
            <w:color w:val="00000A"/>
            <w:sz w:val="18"/>
            <w:szCs w:val="18"/>
          </w:rPr>
          <w:t>www.nemosok.cz</w:t>
        </w:r>
      </w:hyperlink>
      <w:r w:rsidR="007A4EEE" w:rsidRPr="006A68EC">
        <w:rPr>
          <w:rFonts w:ascii="Tahoma" w:hAnsi="Tahoma" w:cs="Tahoma"/>
          <w:sz w:val="18"/>
          <w:szCs w:val="18"/>
        </w:rPr>
        <w:t>.</w:t>
      </w:r>
    </w:p>
    <w:sectPr w:rsidR="006A56A7" w:rsidRPr="006A68EC" w:rsidSect="008805AC">
      <w:pgSz w:w="11906" w:h="16838"/>
      <w:pgMar w:top="1440" w:right="1080" w:bottom="1440" w:left="108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w:altName w:val="Arial"/>
    <w:charset w:val="00"/>
    <w:family w:val="swiss"/>
    <w:pitch w:val="default"/>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A7"/>
    <w:rsid w:val="0000530E"/>
    <w:rsid w:val="0001495A"/>
    <w:rsid w:val="00062A16"/>
    <w:rsid w:val="00091095"/>
    <w:rsid w:val="000A1286"/>
    <w:rsid w:val="00112287"/>
    <w:rsid w:val="0018309C"/>
    <w:rsid w:val="00251480"/>
    <w:rsid w:val="002529D6"/>
    <w:rsid w:val="002B4799"/>
    <w:rsid w:val="002C4805"/>
    <w:rsid w:val="002F2AAC"/>
    <w:rsid w:val="00341025"/>
    <w:rsid w:val="003A2A9F"/>
    <w:rsid w:val="003A4FF5"/>
    <w:rsid w:val="003C7962"/>
    <w:rsid w:val="003D1B67"/>
    <w:rsid w:val="003D3C31"/>
    <w:rsid w:val="003E7D9D"/>
    <w:rsid w:val="003F1871"/>
    <w:rsid w:val="00635895"/>
    <w:rsid w:val="00641DF9"/>
    <w:rsid w:val="00653121"/>
    <w:rsid w:val="006666B5"/>
    <w:rsid w:val="006A56A7"/>
    <w:rsid w:val="006A68EC"/>
    <w:rsid w:val="00756C7D"/>
    <w:rsid w:val="007A4EEE"/>
    <w:rsid w:val="007B441A"/>
    <w:rsid w:val="007C6EA8"/>
    <w:rsid w:val="007D0922"/>
    <w:rsid w:val="00811671"/>
    <w:rsid w:val="008215C6"/>
    <w:rsid w:val="008544EE"/>
    <w:rsid w:val="00854DE1"/>
    <w:rsid w:val="008805AC"/>
    <w:rsid w:val="00926098"/>
    <w:rsid w:val="009364D2"/>
    <w:rsid w:val="00986C22"/>
    <w:rsid w:val="00A4470F"/>
    <w:rsid w:val="00AC41E2"/>
    <w:rsid w:val="00AC4E4E"/>
    <w:rsid w:val="00B8787C"/>
    <w:rsid w:val="00C561D3"/>
    <w:rsid w:val="00C829AF"/>
    <w:rsid w:val="00CC4BD1"/>
    <w:rsid w:val="00CC6979"/>
    <w:rsid w:val="00CF0CEC"/>
    <w:rsid w:val="00D91CFB"/>
    <w:rsid w:val="00E470B5"/>
    <w:rsid w:val="00E51315"/>
    <w:rsid w:val="00E86329"/>
    <w:rsid w:val="00EA6653"/>
    <w:rsid w:val="00EB3C93"/>
    <w:rsid w:val="00EB5895"/>
    <w:rsid w:val="00F01379"/>
    <w:rsid w:val="00F3727F"/>
    <w:rsid w:val="00F77DED"/>
    <w:rsid w:val="00FF19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DA0B8-521D-4735-8279-69E35050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paragraph" w:styleId="Nadpis1">
    <w:name w:val="heading 1"/>
    <w:basedOn w:val="Normln"/>
    <w:link w:val="Nadpis1Char"/>
    <w:qFormat/>
    <w:rsid w:val="00872E3D"/>
    <w:pPr>
      <w:keepNext/>
      <w:widowControl w:val="0"/>
      <w:suppressAutoHyphens/>
      <w:spacing w:before="240" w:after="120" w:line="240" w:lineRule="auto"/>
      <w:outlineLvl w:val="0"/>
    </w:pPr>
    <w:rPr>
      <w:rFonts w:ascii="Times New Roman" w:eastAsia="Times New Roman" w:hAnsi="Times New Roman" w:cs="Lucida Sans"/>
      <w:b/>
      <w:bCs/>
      <w:sz w:val="48"/>
      <w:szCs w:val="48"/>
      <w:lang w:eastAsia="zh-CN" w:bidi="hi-I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0421F8"/>
    <w:rPr>
      <w:color w:val="0000FF" w:themeColor="hyperlink"/>
      <w:u w:val="single"/>
    </w:rPr>
  </w:style>
  <w:style w:type="character" w:customStyle="1" w:styleId="ProsttextChar">
    <w:name w:val="Prostý text Char"/>
    <w:basedOn w:val="Standardnpsmoodstavce"/>
    <w:link w:val="Prosttext"/>
    <w:uiPriority w:val="99"/>
    <w:semiHidden/>
    <w:qFormat/>
    <w:rsid w:val="00FA5FA6"/>
    <w:rPr>
      <w:rFonts w:ascii="Consolas" w:eastAsia="Times New Roman" w:hAnsi="Consolas" w:cs="Times New Roman"/>
      <w:sz w:val="21"/>
      <w:szCs w:val="21"/>
    </w:rPr>
  </w:style>
  <w:style w:type="character" w:customStyle="1" w:styleId="apple-converted-space">
    <w:name w:val="apple-converted-space"/>
    <w:basedOn w:val="Standardnpsmoodstavce"/>
    <w:qFormat/>
    <w:rsid w:val="00023DBA"/>
  </w:style>
  <w:style w:type="character" w:styleId="Siln">
    <w:name w:val="Strong"/>
    <w:basedOn w:val="Standardnpsmoodstavce"/>
    <w:qFormat/>
    <w:rsid w:val="00023DBA"/>
    <w:rPr>
      <w:b/>
      <w:bCs/>
    </w:rPr>
  </w:style>
  <w:style w:type="character" w:customStyle="1" w:styleId="TextbublinyChar">
    <w:name w:val="Text bubliny Char"/>
    <w:basedOn w:val="Standardnpsmoodstavce"/>
    <w:link w:val="Textbubliny"/>
    <w:uiPriority w:val="99"/>
    <w:semiHidden/>
    <w:qFormat/>
    <w:rsid w:val="001850EF"/>
    <w:rPr>
      <w:rFonts w:ascii="Tahoma" w:hAnsi="Tahoma" w:cs="Tahoma"/>
      <w:sz w:val="16"/>
      <w:szCs w:val="16"/>
    </w:rPr>
  </w:style>
  <w:style w:type="character" w:styleId="Zdraznn">
    <w:name w:val="Emphasis"/>
    <w:basedOn w:val="Standardnpsmoodstavce"/>
    <w:qFormat/>
    <w:rsid w:val="00D12F61"/>
    <w:rPr>
      <w:i/>
      <w:iCs/>
    </w:rPr>
  </w:style>
  <w:style w:type="character" w:customStyle="1" w:styleId="Silnzdraznn">
    <w:name w:val="Silné zdůraznění"/>
    <w:qFormat/>
    <w:rsid w:val="00A459E8"/>
    <w:rPr>
      <w:b/>
      <w:bCs/>
    </w:rPr>
  </w:style>
  <w:style w:type="character" w:customStyle="1" w:styleId="Nadpis1Char">
    <w:name w:val="Nadpis 1 Char"/>
    <w:basedOn w:val="Standardnpsmoodstavce"/>
    <w:link w:val="Nadpis1"/>
    <w:qFormat/>
    <w:rsid w:val="00872E3D"/>
    <w:rPr>
      <w:rFonts w:ascii="Times New Roman" w:eastAsia="Times New Roman" w:hAnsi="Times New Roman" w:cs="Lucida Sans"/>
      <w:b/>
      <w:bCs/>
      <w:sz w:val="48"/>
      <w:szCs w:val="48"/>
      <w:lang w:eastAsia="zh-CN" w:bidi="hi-IN"/>
    </w:rPr>
  </w:style>
  <w:style w:type="character" w:styleId="Odkaznakoment">
    <w:name w:val="annotation reference"/>
    <w:basedOn w:val="Standardnpsmoodstavce"/>
    <w:uiPriority w:val="99"/>
    <w:semiHidden/>
    <w:unhideWhenUsed/>
    <w:qFormat/>
    <w:rsid w:val="00E24BC5"/>
    <w:rPr>
      <w:sz w:val="16"/>
      <w:szCs w:val="16"/>
    </w:rPr>
  </w:style>
  <w:style w:type="character" w:customStyle="1" w:styleId="TextkomenteChar">
    <w:name w:val="Text komentáře Char"/>
    <w:basedOn w:val="Standardnpsmoodstavce"/>
    <w:link w:val="Textkomente"/>
    <w:uiPriority w:val="99"/>
    <w:semiHidden/>
    <w:qFormat/>
    <w:rsid w:val="00E24BC5"/>
    <w:rPr>
      <w:sz w:val="20"/>
      <w:szCs w:val="20"/>
    </w:rPr>
  </w:style>
  <w:style w:type="character" w:customStyle="1" w:styleId="PedmtkomenteChar">
    <w:name w:val="Předmět komentáře Char"/>
    <w:basedOn w:val="TextkomenteChar"/>
    <w:link w:val="Pedmtkomente"/>
    <w:uiPriority w:val="99"/>
    <w:semiHidden/>
    <w:qFormat/>
    <w:rsid w:val="00E24BC5"/>
    <w:rPr>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Prosttext">
    <w:name w:val="Plain Text"/>
    <w:basedOn w:val="Normln"/>
    <w:link w:val="ProsttextChar"/>
    <w:uiPriority w:val="99"/>
    <w:semiHidden/>
    <w:unhideWhenUsed/>
    <w:qFormat/>
    <w:rsid w:val="00FA5FA6"/>
    <w:pPr>
      <w:spacing w:after="0" w:line="240" w:lineRule="auto"/>
    </w:pPr>
    <w:rPr>
      <w:rFonts w:ascii="Consolas" w:eastAsia="Times New Roman" w:hAnsi="Consolas" w:cs="Times New Roman"/>
      <w:sz w:val="21"/>
      <w:szCs w:val="21"/>
    </w:rPr>
  </w:style>
  <w:style w:type="paragraph" w:styleId="Normlnweb">
    <w:name w:val="Normal (Web)"/>
    <w:basedOn w:val="Normln"/>
    <w:uiPriority w:val="99"/>
    <w:unhideWhenUsed/>
    <w:qFormat/>
    <w:rsid w:val="00023DBA"/>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1850EF"/>
    <w:pPr>
      <w:spacing w:after="0" w:line="240" w:lineRule="auto"/>
    </w:pPr>
    <w:rPr>
      <w:rFonts w:ascii="Tahoma" w:hAnsi="Tahoma" w:cs="Tahoma"/>
      <w:sz w:val="16"/>
      <w:szCs w:val="16"/>
    </w:rPr>
  </w:style>
  <w:style w:type="paragraph" w:customStyle="1" w:styleId="Standard">
    <w:name w:val="Standard"/>
    <w:qFormat/>
    <w:rsid w:val="00A459E8"/>
    <w:pPr>
      <w:widowControl w:val="0"/>
      <w:suppressAutoHyphens/>
    </w:pPr>
    <w:rPr>
      <w:rFonts w:ascii="Times New Roman" w:eastAsia="SimSun" w:hAnsi="Times New Roman" w:cs="Arial"/>
      <w:sz w:val="24"/>
      <w:szCs w:val="24"/>
      <w:lang w:eastAsia="zh-CN" w:bidi="hi-IN"/>
    </w:rPr>
  </w:style>
  <w:style w:type="paragraph" w:customStyle="1" w:styleId="Textbody">
    <w:name w:val="Text body"/>
    <w:basedOn w:val="Standard"/>
    <w:qFormat/>
    <w:rsid w:val="00A459E8"/>
    <w:pPr>
      <w:spacing w:after="120"/>
    </w:pPr>
  </w:style>
  <w:style w:type="paragraph" w:customStyle="1" w:styleId="Quotations">
    <w:name w:val="Quotations"/>
    <w:basedOn w:val="Standard"/>
    <w:qFormat/>
    <w:rsid w:val="00872181"/>
    <w:pPr>
      <w:spacing w:after="283"/>
      <w:ind w:left="567" w:right="567"/>
    </w:pPr>
    <w:rPr>
      <w:rFonts w:cs="Lucida Sans"/>
    </w:rPr>
  </w:style>
  <w:style w:type="paragraph" w:styleId="Textkomente">
    <w:name w:val="annotation text"/>
    <w:basedOn w:val="Normln"/>
    <w:link w:val="TextkomenteChar"/>
    <w:uiPriority w:val="99"/>
    <w:semiHidden/>
    <w:unhideWhenUsed/>
    <w:qFormat/>
    <w:rsid w:val="00E24BC5"/>
    <w:pPr>
      <w:spacing w:line="240" w:lineRule="auto"/>
    </w:pPr>
    <w:rPr>
      <w:sz w:val="20"/>
      <w:szCs w:val="20"/>
    </w:rPr>
  </w:style>
  <w:style w:type="paragraph" w:styleId="Pedmtkomente">
    <w:name w:val="annotation subject"/>
    <w:basedOn w:val="Textkomente"/>
    <w:link w:val="PedmtkomenteChar"/>
    <w:uiPriority w:val="99"/>
    <w:semiHidden/>
    <w:unhideWhenUsed/>
    <w:qFormat/>
    <w:rsid w:val="00E24BC5"/>
    <w:rPr>
      <w:b/>
      <w:bCs/>
    </w:rPr>
  </w:style>
  <w:style w:type="character" w:styleId="Hypertextovodkaz">
    <w:name w:val="Hyperlink"/>
    <w:basedOn w:val="Standardnpsmoodstavce"/>
    <w:uiPriority w:val="99"/>
    <w:unhideWhenUsed/>
    <w:rsid w:val="006A6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4577">
      <w:bodyDiv w:val="1"/>
      <w:marLeft w:val="0"/>
      <w:marRight w:val="0"/>
      <w:marTop w:val="0"/>
      <w:marBottom w:val="0"/>
      <w:divBdr>
        <w:top w:val="none" w:sz="0" w:space="0" w:color="auto"/>
        <w:left w:val="none" w:sz="0" w:space="0" w:color="auto"/>
        <w:bottom w:val="none" w:sz="0" w:space="0" w:color="auto"/>
        <w:right w:val="none" w:sz="0" w:space="0" w:color="auto"/>
      </w:divBdr>
    </w:div>
    <w:div w:id="510295181">
      <w:bodyDiv w:val="1"/>
      <w:marLeft w:val="0"/>
      <w:marRight w:val="0"/>
      <w:marTop w:val="0"/>
      <w:marBottom w:val="0"/>
      <w:divBdr>
        <w:top w:val="none" w:sz="0" w:space="0" w:color="auto"/>
        <w:left w:val="none" w:sz="0" w:space="0" w:color="auto"/>
        <w:bottom w:val="none" w:sz="0" w:space="0" w:color="auto"/>
        <w:right w:val="none" w:sz="0" w:space="0" w:color="auto"/>
      </w:divBdr>
    </w:div>
    <w:div w:id="600190370">
      <w:bodyDiv w:val="1"/>
      <w:marLeft w:val="0"/>
      <w:marRight w:val="0"/>
      <w:marTop w:val="0"/>
      <w:marBottom w:val="0"/>
      <w:divBdr>
        <w:top w:val="none" w:sz="0" w:space="0" w:color="auto"/>
        <w:left w:val="none" w:sz="0" w:space="0" w:color="auto"/>
        <w:bottom w:val="none" w:sz="0" w:space="0" w:color="auto"/>
        <w:right w:val="none" w:sz="0" w:space="0" w:color="auto"/>
      </w:divBdr>
    </w:div>
    <w:div w:id="715087740">
      <w:bodyDiv w:val="1"/>
      <w:marLeft w:val="0"/>
      <w:marRight w:val="0"/>
      <w:marTop w:val="0"/>
      <w:marBottom w:val="0"/>
      <w:divBdr>
        <w:top w:val="none" w:sz="0" w:space="0" w:color="auto"/>
        <w:left w:val="none" w:sz="0" w:space="0" w:color="auto"/>
        <w:bottom w:val="none" w:sz="0" w:space="0" w:color="auto"/>
        <w:right w:val="none" w:sz="0" w:space="0" w:color="auto"/>
      </w:divBdr>
    </w:div>
    <w:div w:id="857232496">
      <w:bodyDiv w:val="1"/>
      <w:marLeft w:val="0"/>
      <w:marRight w:val="0"/>
      <w:marTop w:val="0"/>
      <w:marBottom w:val="0"/>
      <w:divBdr>
        <w:top w:val="none" w:sz="0" w:space="0" w:color="auto"/>
        <w:left w:val="none" w:sz="0" w:space="0" w:color="auto"/>
        <w:bottom w:val="none" w:sz="0" w:space="0" w:color="auto"/>
        <w:right w:val="none" w:sz="0" w:space="0" w:color="auto"/>
      </w:divBdr>
    </w:div>
    <w:div w:id="1053695824">
      <w:bodyDiv w:val="1"/>
      <w:marLeft w:val="0"/>
      <w:marRight w:val="0"/>
      <w:marTop w:val="0"/>
      <w:marBottom w:val="0"/>
      <w:divBdr>
        <w:top w:val="none" w:sz="0" w:space="0" w:color="auto"/>
        <w:left w:val="none" w:sz="0" w:space="0" w:color="auto"/>
        <w:bottom w:val="none" w:sz="0" w:space="0" w:color="auto"/>
        <w:right w:val="none" w:sz="0" w:space="0" w:color="auto"/>
      </w:divBdr>
    </w:div>
    <w:div w:id="1107114948">
      <w:bodyDiv w:val="1"/>
      <w:marLeft w:val="0"/>
      <w:marRight w:val="0"/>
      <w:marTop w:val="0"/>
      <w:marBottom w:val="0"/>
      <w:divBdr>
        <w:top w:val="none" w:sz="0" w:space="0" w:color="auto"/>
        <w:left w:val="none" w:sz="0" w:space="0" w:color="auto"/>
        <w:bottom w:val="none" w:sz="0" w:space="0" w:color="auto"/>
        <w:right w:val="none" w:sz="0" w:space="0" w:color="auto"/>
      </w:divBdr>
    </w:div>
    <w:div w:id="1345399611">
      <w:bodyDiv w:val="1"/>
      <w:marLeft w:val="0"/>
      <w:marRight w:val="0"/>
      <w:marTop w:val="0"/>
      <w:marBottom w:val="0"/>
      <w:divBdr>
        <w:top w:val="none" w:sz="0" w:space="0" w:color="auto"/>
        <w:left w:val="none" w:sz="0" w:space="0" w:color="auto"/>
        <w:bottom w:val="none" w:sz="0" w:space="0" w:color="auto"/>
        <w:right w:val="none" w:sz="0" w:space="0" w:color="auto"/>
      </w:divBdr>
    </w:div>
    <w:div w:id="1637681620">
      <w:bodyDiv w:val="1"/>
      <w:marLeft w:val="0"/>
      <w:marRight w:val="0"/>
      <w:marTop w:val="0"/>
      <w:marBottom w:val="0"/>
      <w:divBdr>
        <w:top w:val="none" w:sz="0" w:space="0" w:color="auto"/>
        <w:left w:val="none" w:sz="0" w:space="0" w:color="auto"/>
        <w:bottom w:val="none" w:sz="0" w:space="0" w:color="auto"/>
        <w:right w:val="none" w:sz="0" w:space="0" w:color="auto"/>
      </w:divBdr>
    </w:div>
    <w:div w:id="1844665599">
      <w:bodyDiv w:val="1"/>
      <w:marLeft w:val="0"/>
      <w:marRight w:val="0"/>
      <w:marTop w:val="0"/>
      <w:marBottom w:val="0"/>
      <w:divBdr>
        <w:top w:val="none" w:sz="0" w:space="0" w:color="auto"/>
        <w:left w:val="none" w:sz="0" w:space="0" w:color="auto"/>
        <w:bottom w:val="none" w:sz="0" w:space="0" w:color="auto"/>
        <w:right w:val="none" w:sz="0" w:space="0" w:color="auto"/>
      </w:divBdr>
    </w:div>
    <w:div w:id="1952010692">
      <w:bodyDiv w:val="1"/>
      <w:marLeft w:val="0"/>
      <w:marRight w:val="0"/>
      <w:marTop w:val="0"/>
      <w:marBottom w:val="0"/>
      <w:divBdr>
        <w:top w:val="none" w:sz="0" w:space="0" w:color="auto"/>
        <w:left w:val="none" w:sz="0" w:space="0" w:color="auto"/>
        <w:bottom w:val="none" w:sz="0" w:space="0" w:color="auto"/>
        <w:right w:val="none" w:sz="0" w:space="0" w:color="auto"/>
      </w:divBdr>
    </w:div>
    <w:div w:id="214565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mosok.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ngerova@nemocnicesokolov.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7DFFE-78D0-43E8-B514-0243AC6A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533</Words>
  <Characters>3149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Křížová</dc:creator>
  <dc:description/>
  <cp:lastModifiedBy>Markéta Singerová</cp:lastModifiedBy>
  <cp:revision>3</cp:revision>
  <cp:lastPrinted>2019-03-01T09:13:00Z</cp:lastPrinted>
  <dcterms:created xsi:type="dcterms:W3CDTF">2020-02-13T08:19:00Z</dcterms:created>
  <dcterms:modified xsi:type="dcterms:W3CDTF">2020-02-13T09:44:00Z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