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A48C" w14:textId="77777777" w:rsidR="002339A6" w:rsidRPr="00010228" w:rsidRDefault="002339A6" w:rsidP="00DA4A37">
      <w:pPr>
        <w:tabs>
          <w:tab w:val="center" w:pos="4961"/>
          <w:tab w:val="left" w:pos="7530"/>
        </w:tabs>
        <w:spacing w:after="0" w:line="240" w:lineRule="auto"/>
        <w:jc w:val="center"/>
        <w:rPr>
          <w:rFonts w:ascii="Arial" w:eastAsia="SimSun" w:hAnsi="Arial" w:cs="Arial"/>
          <w:b/>
          <w:shadow/>
          <w:sz w:val="24"/>
          <w:szCs w:val="24"/>
          <w:lang w:eastAsia="zh-CN"/>
        </w:rPr>
      </w:pPr>
      <w:r w:rsidRPr="00010228">
        <w:rPr>
          <w:rFonts w:ascii="Arial" w:eastAsia="SimSun" w:hAnsi="Arial" w:cs="Arial"/>
          <w:b/>
          <w:shadow/>
          <w:sz w:val="24"/>
          <w:szCs w:val="24"/>
          <w:lang w:eastAsia="zh-CN"/>
        </w:rPr>
        <w:t>Informace o zpracování osobních údajů zaměstnanců</w:t>
      </w:r>
    </w:p>
    <w:p w14:paraId="2DC2549E" w14:textId="77777777" w:rsidR="002339A6" w:rsidRPr="00010228" w:rsidRDefault="002339A6" w:rsidP="000E39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350F5D" w14:textId="77777777" w:rsidR="002339A6" w:rsidRPr="00010228" w:rsidRDefault="002339A6" w:rsidP="00DA4A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10228">
        <w:rPr>
          <w:rFonts w:ascii="Arial" w:eastAsia="Times New Roman" w:hAnsi="Arial" w:cs="Arial"/>
          <w:sz w:val="20"/>
          <w:szCs w:val="20"/>
          <w:lang w:eastAsia="zh-CN"/>
        </w:rPr>
        <w:t xml:space="preserve">Vzájemná důvěra mezi zaměstnavatelem a zaměstnancem je založena na našem každodenním korektním a transparentním jednání, jehož je tato informace součástí. Při zpracování osobních údajů našich zaměstnanců a/nebo zaměstnanců potenciálních či bývalých postupujeme vždy v souladu s platnou legislativou a s respektem k soukromí jednotlivce. </w:t>
      </w:r>
    </w:p>
    <w:p w14:paraId="759B0DB7" w14:textId="77777777" w:rsidR="00CC711F" w:rsidRPr="00010228" w:rsidRDefault="002339A6" w:rsidP="00CC711F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10228">
        <w:rPr>
          <w:rFonts w:ascii="Arial" w:eastAsia="Times New Roman" w:hAnsi="Arial" w:cs="Arial"/>
          <w:sz w:val="20"/>
          <w:szCs w:val="20"/>
          <w:lang w:eastAsia="zh-CN"/>
        </w:rPr>
        <w:t xml:space="preserve">Podrobnosti o osobních údajích, které o Vás shromažďujeme, jak s nimi nakládáme a jaká máte související práva, naleznete v tomto dokumentu. Věnujte mu proto, prosím, patřičnou pozornost. </w:t>
      </w:r>
    </w:p>
    <w:p w14:paraId="586A28C1" w14:textId="77777777" w:rsidR="002339A6" w:rsidRPr="00010228" w:rsidRDefault="002339A6" w:rsidP="00CC711F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10228">
        <w:rPr>
          <w:rFonts w:ascii="Arial" w:eastAsia="Times New Roman" w:hAnsi="Arial" w:cs="Arial"/>
          <w:sz w:val="20"/>
          <w:szCs w:val="20"/>
          <w:lang w:eastAsia="zh-CN"/>
        </w:rPr>
        <w:t>V souvislosti se změnou legislativy si dovolujeme informovat Vás dle Nařízení Evropského parlamentu a Rady (EU) 2016/679 o ochraně fyzických osob v souvislosti se zpracováním osobních údajů (obecné nařízení o ochraně osobních údajů neboli GDPR) </w:t>
      </w:r>
    </w:p>
    <w:p w14:paraId="7BAA56F1" w14:textId="77777777" w:rsidR="002339A6" w:rsidRPr="00010228" w:rsidRDefault="002339A6" w:rsidP="000E39E6">
      <w:pPr>
        <w:pStyle w:val="Default"/>
        <w:rPr>
          <w:sz w:val="20"/>
          <w:szCs w:val="20"/>
        </w:rPr>
      </w:pPr>
    </w:p>
    <w:p w14:paraId="50D64BCB" w14:textId="77777777" w:rsidR="002339A6" w:rsidRPr="00010228" w:rsidRDefault="002339A6" w:rsidP="00DA4A37">
      <w:pPr>
        <w:spacing w:after="0" w:line="240" w:lineRule="auto"/>
        <w:jc w:val="both"/>
        <w:rPr>
          <w:rFonts w:ascii="Arial" w:eastAsia="SimSun" w:hAnsi="Arial" w:cs="Arial"/>
          <w:b/>
          <w:shadow/>
          <w:sz w:val="20"/>
          <w:szCs w:val="20"/>
          <w:lang w:eastAsia="zh-CN"/>
        </w:rPr>
      </w:pPr>
      <w:r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t>Jaké osobní údaje o Vás zaměstnavatel</w:t>
      </w:r>
      <w:r w:rsidR="000E39E6"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t xml:space="preserve"> zpracovává</w:t>
      </w:r>
    </w:p>
    <w:p w14:paraId="4826887B" w14:textId="77777777" w:rsidR="002339A6" w:rsidRPr="00010228" w:rsidRDefault="002339A6" w:rsidP="00DA4A37">
      <w:pPr>
        <w:spacing w:after="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Předmětem zpracování jsou osobní údaje, definované v článku 4, odstavec 1) GDPR, zejména:</w:t>
      </w:r>
    </w:p>
    <w:p w14:paraId="094EB971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jméno a příjmení, rodné číslo a datum narození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</w:t>
      </w:r>
    </w:p>
    <w:p w14:paraId="2C2CE6F7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osobní (identifikační) číslo zaměstnance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</w:t>
      </w:r>
    </w:p>
    <w:p w14:paraId="51A54D13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údaje o vašem trvalém, případně i přechodném pobytu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</w:t>
      </w:r>
    </w:p>
    <w:p w14:paraId="4D8AA659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údaje o vaší odborné kvalifikaci (způsobilosti) a získaných oprávněních pro výkon činnosti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</w:t>
      </w:r>
    </w:p>
    <w:p w14:paraId="5B1C7301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lokační údaje (adresy Vašich pracovišť) a síťové identifikátory (elektronické adresy 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a 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podobně) týkající se Vašeho výkonu práce</w:t>
      </w:r>
      <w:r w:rsidR="00DB2A5D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.</w:t>
      </w:r>
    </w:p>
    <w:p w14:paraId="6D74E2EC" w14:textId="77777777" w:rsidR="002339A6" w:rsidRPr="00010228" w:rsidRDefault="002339A6" w:rsidP="00DA4A37">
      <w:pPr>
        <w:spacing w:before="120" w:after="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Vzhledem k </w:t>
      </w:r>
      <w:r w:rsidRPr="00010228">
        <w:rPr>
          <w:rFonts w:ascii="Arial" w:eastAsia="Times New Roman" w:hAnsi="Arial" w:cs="Arial"/>
          <w:sz w:val="20"/>
          <w:szCs w:val="20"/>
          <w:lang w:eastAsia="zh-CN"/>
        </w:rPr>
        <w:t>potřebě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 zpracování nezbytného pro účely plnění povinností a výkon zvláštních práv správce údajů v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br/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 </w:t>
      </w:r>
      <w:r w:rsidRPr="00010228">
        <w:rPr>
          <w:rFonts w:ascii="Arial" w:eastAsia="Times New Roman" w:hAnsi="Arial" w:cs="Arial"/>
          <w:sz w:val="20"/>
          <w:szCs w:val="20"/>
          <w:lang w:eastAsia="zh-CN"/>
        </w:rPr>
        <w:t>oblasti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 pracovního práva budou zpracovávány osobní údaje zvláštních kategorií, definované v článku 9 GDPR:</w:t>
      </w:r>
    </w:p>
    <w:p w14:paraId="383277B6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o členství v odborech,</w:t>
      </w:r>
    </w:p>
    <w:p w14:paraId="03276440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biometrické údaje za účelem jedinečné identifikace fyzické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 osoby při přidělování osobních 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ochranných pracovních pomůcek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</w:t>
      </w:r>
    </w:p>
    <w:p w14:paraId="193DAAA4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závěry o aktuálním zdravotním stavu za účelem posouzení schopnosti vykonávat práci 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br/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 souladu s pracovní smlouvou a navazujícími dokumenty.</w:t>
      </w:r>
    </w:p>
    <w:p w14:paraId="6DC822AE" w14:textId="77777777" w:rsidR="00DA4A37" w:rsidRPr="00010228" w:rsidRDefault="00DA4A37" w:rsidP="00DA4A37">
      <w:pPr>
        <w:spacing w:after="0" w:line="240" w:lineRule="auto"/>
        <w:jc w:val="both"/>
        <w:rPr>
          <w:rFonts w:ascii="Arial" w:eastAsia="SimSun" w:hAnsi="Arial" w:cs="Arial"/>
          <w:b/>
          <w:shadow/>
          <w:sz w:val="20"/>
          <w:szCs w:val="20"/>
          <w:lang w:eastAsia="zh-CN"/>
        </w:rPr>
      </w:pPr>
    </w:p>
    <w:p w14:paraId="31E75A88" w14:textId="77777777" w:rsidR="002339A6" w:rsidRPr="00010228" w:rsidRDefault="000E39E6" w:rsidP="00DA4A37">
      <w:pPr>
        <w:spacing w:after="0" w:line="240" w:lineRule="auto"/>
        <w:jc w:val="both"/>
        <w:rPr>
          <w:rFonts w:ascii="Arial" w:eastAsia="SimSun" w:hAnsi="Arial" w:cs="Arial"/>
          <w:b/>
          <w:shadow/>
          <w:sz w:val="20"/>
          <w:szCs w:val="20"/>
          <w:lang w:eastAsia="zh-CN"/>
        </w:rPr>
      </w:pPr>
      <w:r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t>Účel zpracování osobních údajů</w:t>
      </w:r>
    </w:p>
    <w:p w14:paraId="1388EDD9" w14:textId="4ECAD023" w:rsidR="002339A6" w:rsidRPr="00010228" w:rsidRDefault="002339A6" w:rsidP="00DA4A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Správcem osobních údajů </w:t>
      </w:r>
      <w:r w:rsidRPr="00010228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je </w:t>
      </w:r>
      <w:r w:rsidR="00AF15C5" w:rsidRPr="00E05901">
        <w:rPr>
          <w:rFonts w:ascii="Arial" w:hAnsi="Arial" w:cs="Arial"/>
          <w:sz w:val="20"/>
          <w:szCs w:val="20"/>
        </w:rPr>
        <w:t xml:space="preserve">Společnost </w:t>
      </w:r>
      <w:r w:rsidR="00AF15C5">
        <w:rPr>
          <w:rFonts w:ascii="Arial" w:hAnsi="Arial" w:cs="Arial"/>
          <w:sz w:val="20"/>
          <w:szCs w:val="20"/>
        </w:rPr>
        <w:t>Nemocnice následné péče Praha/Ostrava s.r.o.</w:t>
      </w:r>
      <w:r w:rsidR="00AF15C5">
        <w:rPr>
          <w:rFonts w:ascii="Arial" w:hAnsi="Arial" w:cs="Arial"/>
          <w:b/>
          <w:bCs/>
          <w:sz w:val="20"/>
          <w:szCs w:val="20"/>
        </w:rPr>
        <w:t xml:space="preserve"> </w:t>
      </w:r>
      <w:r w:rsidR="00AF15C5" w:rsidRPr="00E05901">
        <w:rPr>
          <w:rFonts w:ascii="Arial" w:hAnsi="Arial" w:cs="Arial"/>
          <w:sz w:val="20"/>
          <w:szCs w:val="20"/>
        </w:rPr>
        <w:t>se sídlem</w:t>
      </w:r>
      <w:r w:rsidR="00AF15C5">
        <w:rPr>
          <w:rFonts w:ascii="Arial" w:hAnsi="Arial" w:cs="Arial"/>
          <w:sz w:val="20"/>
          <w:szCs w:val="20"/>
        </w:rPr>
        <w:t xml:space="preserve"> Na Florenci 2116/15, 110 00 Praha 1</w:t>
      </w:r>
      <w:r w:rsidR="00AF15C5" w:rsidRPr="00E05901">
        <w:rPr>
          <w:rFonts w:ascii="Arial" w:hAnsi="Arial" w:cs="Arial"/>
          <w:sz w:val="20"/>
          <w:szCs w:val="20"/>
        </w:rPr>
        <w:t>, IČO:</w:t>
      </w:r>
      <w:r w:rsidR="00AF15C5">
        <w:rPr>
          <w:rFonts w:ascii="Arial" w:hAnsi="Arial" w:cs="Arial"/>
          <w:sz w:val="20"/>
          <w:szCs w:val="20"/>
        </w:rPr>
        <w:t xml:space="preserve"> 45789924</w:t>
      </w:r>
      <w:r w:rsidR="00AF15C5" w:rsidRPr="00E05901">
        <w:rPr>
          <w:rFonts w:ascii="Arial" w:hAnsi="Arial" w:cs="Arial"/>
          <w:b/>
          <w:bCs/>
          <w:sz w:val="20"/>
          <w:szCs w:val="20"/>
        </w:rPr>
        <w:t>,</w:t>
      </w:r>
      <w:r w:rsidR="00AF15C5" w:rsidRPr="00E05901">
        <w:rPr>
          <w:rFonts w:ascii="Arial" w:hAnsi="Arial" w:cs="Arial"/>
          <w:sz w:val="20"/>
          <w:szCs w:val="20"/>
        </w:rPr>
        <w:t xml:space="preserve"> zapsaná v obchodním rejstříku vedeném </w:t>
      </w:r>
      <w:r w:rsidR="00AF15C5" w:rsidRPr="001B2243">
        <w:rPr>
          <w:rFonts w:ascii="Arial" w:hAnsi="Arial" w:cs="Arial"/>
          <w:sz w:val="20"/>
          <w:szCs w:val="20"/>
        </w:rPr>
        <w:t>u Městského soudu v Praze, pod</w:t>
      </w:r>
      <w:r w:rsidR="00AF15C5">
        <w:rPr>
          <w:rFonts w:ascii="Arial" w:hAnsi="Arial" w:cs="Arial"/>
          <w:sz w:val="20"/>
          <w:szCs w:val="20"/>
        </w:rPr>
        <w:t xml:space="preserve"> spisovou značkou C170975</w:t>
      </w:r>
      <w:r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07195A87" w14:textId="77777777" w:rsidR="00DA4A37" w:rsidRPr="00010228" w:rsidRDefault="00C02696" w:rsidP="00DA4A37">
      <w:pPr>
        <w:spacing w:before="120" w:after="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Přístup k Vašim osobním údajům mají pouze zaměstnanci naší společnosti, pověření konkrétními úkoly, vážícími se k účelu zpracování osobních údajů.</w:t>
      </w:r>
    </w:p>
    <w:p w14:paraId="72B2A576" w14:textId="6B413981" w:rsidR="002339A6" w:rsidRPr="00010228" w:rsidRDefault="00C02696" w:rsidP="00DA4A37">
      <w:pPr>
        <w:spacing w:before="120" w:after="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N</w:t>
      </w:r>
      <w:r w:rsidR="006872CE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a základě právního </w:t>
      </w:r>
      <w:r w:rsidR="006E7EF6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základu,</w:t>
      </w:r>
      <w:r w:rsidR="006872CE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 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tj. </w:t>
      </w:r>
      <w:r w:rsidR="002339A6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smlouvy zpracováváme OÚ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:</w:t>
      </w:r>
    </w:p>
    <w:p w14:paraId="4A829774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Nezbytné pro splnění smlouvy se společností a pro provedení opatření přijatých před uzavřením smlouvy na žádost tohoto subjektu údajů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.</w:t>
      </w:r>
    </w:p>
    <w:p w14:paraId="0EF91316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Nezbytné pro splnění právní povinnosti, která se na správce vztahuje:</w:t>
      </w:r>
    </w:p>
    <w:p w14:paraId="045DF396" w14:textId="77777777" w:rsidR="002339A6" w:rsidRPr="00010228" w:rsidRDefault="002339A6" w:rsidP="00C44391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vedení mzdov</w:t>
      </w:r>
      <w:r w:rsidR="002C6E22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é agendy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</w:t>
      </w:r>
    </w:p>
    <w:p w14:paraId="235664A3" w14:textId="77777777" w:rsidR="002339A6" w:rsidRPr="00010228" w:rsidRDefault="002339A6" w:rsidP="00C44391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vedení personální agendy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</w:t>
      </w:r>
    </w:p>
    <w:p w14:paraId="445F7BF5" w14:textId="77777777" w:rsidR="002339A6" w:rsidRPr="00010228" w:rsidRDefault="00DA4A37" w:rsidP="00C44391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vedení daňové agendy,</w:t>
      </w:r>
    </w:p>
    <w:p w14:paraId="1E234F6E" w14:textId="77777777" w:rsidR="002339A6" w:rsidRPr="00010228" w:rsidRDefault="002339A6" w:rsidP="00C44391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vedení agendy bezpečnosti a ochrany zdraví při práci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</w:t>
      </w:r>
    </w:p>
    <w:p w14:paraId="4BAAF83E" w14:textId="77777777" w:rsidR="002339A6" w:rsidRPr="00010228" w:rsidRDefault="002339A6" w:rsidP="00C44391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vedení agendy školení a vzdělávání zaměstnanců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</w:t>
      </w:r>
    </w:p>
    <w:p w14:paraId="79022EB9" w14:textId="77777777" w:rsidR="002339A6" w:rsidRPr="00010228" w:rsidRDefault="002339A6" w:rsidP="00C44391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vedení agendy požární ochrany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</w:t>
      </w:r>
    </w:p>
    <w:p w14:paraId="63C764FE" w14:textId="77777777" w:rsidR="002339A6" w:rsidRPr="00010228" w:rsidRDefault="002339A6" w:rsidP="00C44391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vedení přehledu o získanýc</w:t>
      </w:r>
      <w:r w:rsidR="006872CE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h kvalifikacích pro výkon práce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.</w:t>
      </w:r>
    </w:p>
    <w:p w14:paraId="737A52CA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Nezbytné pro ochranu životně důležitých zájmů subjektu údajů nebo jiné fyzické osoby</w:t>
      </w:r>
      <w:r w:rsidR="00DA4A37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.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 </w:t>
      </w:r>
    </w:p>
    <w:p w14:paraId="36C70C84" w14:textId="3C90755A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Nezbytné pro splnění úkolu prováděného ve veřejném zájmu nebo při výkonu veřejné moci, kterým je pověřen správce.</w:t>
      </w:r>
    </w:p>
    <w:p w14:paraId="7D940A12" w14:textId="77777777" w:rsidR="007B1D0B" w:rsidRPr="00010228" w:rsidRDefault="007B1D0B" w:rsidP="007B1D0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</w:p>
    <w:p w14:paraId="0D37E49F" w14:textId="25F33063" w:rsidR="002339A6" w:rsidRPr="00010228" w:rsidRDefault="002339A6" w:rsidP="007B1D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sz w:val="20"/>
          <w:szCs w:val="20"/>
          <w:lang w:eastAsia="zh-CN"/>
        </w:rPr>
        <w:t xml:space="preserve">Osobní 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údaje</w:t>
      </w:r>
      <w:r w:rsidRPr="00010228">
        <w:rPr>
          <w:rFonts w:ascii="Arial" w:eastAsia="Times New Roman" w:hAnsi="Arial" w:cs="Arial"/>
          <w:sz w:val="20"/>
          <w:szCs w:val="20"/>
          <w:lang w:eastAsia="zh-CN"/>
        </w:rPr>
        <w:t xml:space="preserve"> budou zpracovávány v případech, kdy je zpracování nezbytné pro účely oprávněných zájmů správce o</w:t>
      </w:r>
      <w:r w:rsidR="006872CE" w:rsidRPr="00010228">
        <w:rPr>
          <w:rFonts w:ascii="Arial" w:eastAsia="Times New Roman" w:hAnsi="Arial" w:cs="Arial"/>
          <w:sz w:val="20"/>
          <w:szCs w:val="20"/>
          <w:lang w:eastAsia="zh-CN"/>
        </w:rPr>
        <w:t xml:space="preserve">sobních údajů nebo třetí strany. Tj. </w:t>
      </w:r>
      <w:r w:rsidRPr="00010228">
        <w:rPr>
          <w:rFonts w:ascii="Arial" w:eastAsia="Times New Roman" w:hAnsi="Arial" w:cs="Arial"/>
          <w:sz w:val="20"/>
          <w:szCs w:val="20"/>
          <w:lang w:eastAsia="zh-CN"/>
        </w:rPr>
        <w:t>vedení seznamů osob, se kterými jsou řešeny pracovněprávní spory, soudní spory, exek</w:t>
      </w:r>
      <w:r w:rsidR="006872CE" w:rsidRPr="00010228">
        <w:rPr>
          <w:rFonts w:ascii="Arial" w:eastAsia="Times New Roman" w:hAnsi="Arial" w:cs="Arial"/>
          <w:sz w:val="20"/>
          <w:szCs w:val="20"/>
          <w:lang w:eastAsia="zh-CN"/>
        </w:rPr>
        <w:t>uce, vymáhání pohledávek.</w:t>
      </w:r>
    </w:p>
    <w:p w14:paraId="344A51DF" w14:textId="77777777" w:rsidR="002339A6" w:rsidRPr="00010228" w:rsidRDefault="002339A6" w:rsidP="00DA4A3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10228">
        <w:rPr>
          <w:rFonts w:ascii="Arial" w:eastAsia="Times New Roman" w:hAnsi="Arial" w:cs="Arial"/>
          <w:sz w:val="20"/>
          <w:szCs w:val="20"/>
          <w:lang w:eastAsia="zh-CN"/>
        </w:rPr>
        <w:lastRenderedPageBreak/>
        <w:t>Vaše osobní údaje budou předávány v rozsahu daném zákonem orgánům veřejné moci, zejména orgánům finanční správy, správy sociálního zabezpečení a zdravotní pojišťovně.</w:t>
      </w:r>
    </w:p>
    <w:p w14:paraId="2233B500" w14:textId="77777777" w:rsidR="002339A6" w:rsidRPr="00010228" w:rsidRDefault="002339A6" w:rsidP="00DA4A3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10228">
        <w:rPr>
          <w:rFonts w:ascii="Arial" w:eastAsia="Times New Roman" w:hAnsi="Arial" w:cs="Arial"/>
          <w:sz w:val="20"/>
          <w:szCs w:val="20"/>
          <w:lang w:eastAsia="zh-CN"/>
        </w:rPr>
        <w:t>V závislosti na Vašem pracovním zařazení budou Vaše osobní údaje využívány ve spojení se jménem společnosti v případech, kdy budete vystupovat jejím jménem.</w:t>
      </w:r>
    </w:p>
    <w:p w14:paraId="34B38470" w14:textId="2127CA85" w:rsidR="002339A6" w:rsidRPr="00010228" w:rsidRDefault="002339A6" w:rsidP="00DA4A37">
      <w:pPr>
        <w:spacing w:before="120"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zh-CN"/>
        </w:rPr>
      </w:pPr>
      <w:r w:rsidRPr="00010228">
        <w:rPr>
          <w:rFonts w:ascii="Arial" w:eastAsia="Times New Roman" w:hAnsi="Arial" w:cs="Arial"/>
          <w:sz w:val="20"/>
          <w:szCs w:val="20"/>
          <w:lang w:eastAsia="zh-CN"/>
        </w:rPr>
        <w:t>V závislosti na Vašem pracovním zařazení budou Vaše kontaktní údaje ve společnosti zveřejněny jak v tiskovinách vydávaných společností nebo na webových stránkách, tak i na sociálních sítích využívaný</w:t>
      </w:r>
      <w:r w:rsidR="00DA4A37" w:rsidRPr="00010228">
        <w:rPr>
          <w:rFonts w:ascii="Arial" w:eastAsia="Times New Roman" w:hAnsi="Arial" w:cs="Arial"/>
          <w:sz w:val="20"/>
          <w:szCs w:val="20"/>
          <w:lang w:eastAsia="zh-CN"/>
        </w:rPr>
        <w:t xml:space="preserve">ch společností (jako je např. </w:t>
      </w:r>
      <w:r w:rsidR="001622C4" w:rsidRPr="00010228">
        <w:rPr>
          <w:rFonts w:ascii="Arial" w:eastAsia="Times New Roman" w:hAnsi="Arial" w:cs="Arial"/>
          <w:sz w:val="20"/>
          <w:szCs w:val="20"/>
          <w:lang w:eastAsia="zh-CN"/>
        </w:rPr>
        <w:t>Facebook</w:t>
      </w:r>
      <w:r w:rsidRPr="00010228">
        <w:rPr>
          <w:rFonts w:ascii="Arial" w:eastAsia="Times New Roman" w:hAnsi="Arial" w:cs="Arial"/>
          <w:sz w:val="20"/>
          <w:szCs w:val="20"/>
          <w:lang w:eastAsia="zh-CN"/>
        </w:rPr>
        <w:t xml:space="preserve">, pracovní a jiné webové portály využívané společností pro podporu její </w:t>
      </w:r>
      <w:r w:rsidRPr="001622C4">
        <w:rPr>
          <w:rFonts w:ascii="Arial" w:eastAsia="Times New Roman" w:hAnsi="Arial" w:cs="Arial"/>
          <w:sz w:val="20"/>
          <w:szCs w:val="20"/>
          <w:lang w:eastAsia="zh-CN"/>
        </w:rPr>
        <w:t>činnosti)</w:t>
      </w:r>
      <w:r w:rsidR="00782CE5" w:rsidRPr="001622C4">
        <w:rPr>
          <w:rFonts w:ascii="Arial" w:eastAsia="Times New Roman" w:hAnsi="Arial" w:cs="Arial"/>
          <w:sz w:val="20"/>
          <w:szCs w:val="20"/>
          <w:lang w:eastAsia="zh-CN"/>
        </w:rPr>
        <w:t>, a to na základě našeho oprávněného zájmu nebo na základě vašeho souhlasu.</w:t>
      </w:r>
    </w:p>
    <w:p w14:paraId="65EC8272" w14:textId="77777777" w:rsidR="002339A6" w:rsidRPr="00010228" w:rsidRDefault="002339A6" w:rsidP="00DA4A3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10228">
        <w:rPr>
          <w:rFonts w:ascii="Arial" w:eastAsia="Times New Roman" w:hAnsi="Arial" w:cs="Arial"/>
          <w:sz w:val="20"/>
          <w:szCs w:val="20"/>
          <w:lang w:eastAsia="zh-CN"/>
        </w:rPr>
        <w:t>Vaše osobní údaje nebudou bez Vašeho souhlasu předávány do třetích zemí (tedy zemí mimo jurisdikci GDPR) ani mezinárodním organizacím.</w:t>
      </w:r>
    </w:p>
    <w:p w14:paraId="3D552D60" w14:textId="77777777" w:rsidR="00DA4A37" w:rsidRPr="00010228" w:rsidRDefault="002339A6" w:rsidP="00DA4A3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10228">
        <w:rPr>
          <w:rFonts w:ascii="Arial" w:eastAsia="Times New Roman" w:hAnsi="Arial" w:cs="Arial"/>
          <w:sz w:val="20"/>
          <w:szCs w:val="20"/>
          <w:lang w:eastAsia="zh-CN"/>
        </w:rPr>
        <w:t>Vždy však budou jakékoli Vaše osobní údaje zveřejněny jen v rozsahu nezbytném pro řádné plnění činnosti společnosti a způsobem, který nebude poškozovat Vaši pověst, nebo ohrožovat Vaši bezpečnost.</w:t>
      </w:r>
    </w:p>
    <w:p w14:paraId="07BA8D2D" w14:textId="77777777" w:rsidR="002339A6" w:rsidRPr="00010228" w:rsidRDefault="006872CE" w:rsidP="00DA4A3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10228">
        <w:rPr>
          <w:rFonts w:ascii="Arial" w:eastAsia="Times New Roman" w:hAnsi="Arial" w:cs="Arial"/>
          <w:sz w:val="20"/>
          <w:szCs w:val="20"/>
          <w:lang w:eastAsia="zh-CN"/>
        </w:rPr>
        <w:t>Vaše osobní údaje nebudou dále zpracovávány pro jiný účel, než je účel, pro který byly shromážděny.</w:t>
      </w:r>
    </w:p>
    <w:p w14:paraId="1AC6ADE6" w14:textId="77777777" w:rsidR="00C02696" w:rsidRPr="00010228" w:rsidRDefault="00C02696" w:rsidP="000E3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</w:p>
    <w:p w14:paraId="530A0D05" w14:textId="77777777" w:rsidR="002339A6" w:rsidRPr="00010228" w:rsidRDefault="002339A6" w:rsidP="00DA4A37">
      <w:pPr>
        <w:spacing w:after="0" w:line="240" w:lineRule="auto"/>
        <w:jc w:val="both"/>
        <w:rPr>
          <w:rFonts w:ascii="Arial" w:eastAsia="SimSun" w:hAnsi="Arial" w:cs="Arial"/>
          <w:b/>
          <w:shadow/>
          <w:sz w:val="20"/>
          <w:szCs w:val="20"/>
          <w:lang w:eastAsia="zh-CN"/>
        </w:rPr>
      </w:pPr>
      <w:r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t>Doba zpracování osobních údajů a další související informace</w:t>
      </w:r>
    </w:p>
    <w:p w14:paraId="43A2690F" w14:textId="47A1CC87" w:rsidR="002339A6" w:rsidRPr="00984D3C" w:rsidRDefault="002339A6" w:rsidP="00C443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Vaše osobní údaje budou zpracovávány nejméně po dobu trvání smluvn</w:t>
      </w:r>
      <w:r w:rsidR="006872CE"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 xml:space="preserve">ího vztahu </w:t>
      </w:r>
      <w:r w:rsidR="006872CE" w:rsidRPr="00984D3C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s</w:t>
      </w:r>
      <w:r w:rsidR="00984D3C" w:rsidRPr="00984D3C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 </w:t>
      </w:r>
      <w:r w:rsidR="00984D3C" w:rsidRPr="00984D3C">
        <w:rPr>
          <w:rFonts w:ascii="Arial" w:hAnsi="Arial" w:cs="Arial"/>
          <w:sz w:val="20"/>
          <w:szCs w:val="20"/>
        </w:rPr>
        <w:t>Nemocnice následné péče Ostrava</w:t>
      </w:r>
      <w:r w:rsidR="001622C4" w:rsidRPr="00984D3C">
        <w:rPr>
          <w:rFonts w:ascii="Arial" w:hAnsi="Arial" w:cs="Arial"/>
          <w:sz w:val="20"/>
          <w:szCs w:val="20"/>
        </w:rPr>
        <w:t xml:space="preserve"> </w:t>
      </w:r>
      <w:r w:rsidR="00C44391" w:rsidRPr="00984D3C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údaje, u kterých to určují legislativní požadavky</w:t>
      </w:r>
      <w:r w:rsidRPr="00984D3C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, budou uchovávány po dobu tímto zákonem stanovenou (např. údaje související se sociálním zabezpečením po dobu 45 let).</w:t>
      </w:r>
    </w:p>
    <w:p w14:paraId="48A54209" w14:textId="77777777" w:rsidR="002339A6" w:rsidRPr="00010228" w:rsidRDefault="002339A6" w:rsidP="00C44391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Pokud evidujeme Vaše </w:t>
      </w:r>
      <w:r w:rsidRPr="00010228">
        <w:rPr>
          <w:rFonts w:ascii="Arial" w:eastAsia="Times New Roman" w:hAnsi="Arial" w:cs="Arial"/>
          <w:sz w:val="20"/>
          <w:szCs w:val="20"/>
          <w:lang w:eastAsia="zh-CN"/>
        </w:rPr>
        <w:t>osobní</w:t>
      </w:r>
      <w:r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údaje nad rámec povinností, které nám stanoví právní předpis či oprávněný zájem, vyžádáme si vždy předem Váš písemný souhlas. Váš souhlas k takovému zpra</w:t>
      </w:r>
      <w:r w:rsidR="00C02696"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cování můžete kdykoliv odvolat.</w:t>
      </w:r>
    </w:p>
    <w:p w14:paraId="06E32818" w14:textId="77777777" w:rsidR="00DA4A37" w:rsidRPr="00010228" w:rsidRDefault="00DA4A37" w:rsidP="00DA4A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385C582" w14:textId="77777777" w:rsidR="002339A6" w:rsidRPr="00010228" w:rsidRDefault="002339A6" w:rsidP="00DA4A37">
      <w:pPr>
        <w:spacing w:after="0" w:line="240" w:lineRule="auto"/>
        <w:jc w:val="both"/>
        <w:rPr>
          <w:rFonts w:ascii="Arial" w:eastAsia="SimSun" w:hAnsi="Arial" w:cs="Arial"/>
          <w:b/>
          <w:shadow/>
          <w:sz w:val="20"/>
          <w:szCs w:val="20"/>
          <w:lang w:eastAsia="zh-CN"/>
        </w:rPr>
      </w:pPr>
      <w:r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t>Práva podle GDPR</w:t>
      </w:r>
    </w:p>
    <w:p w14:paraId="4DF6ED2F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 xml:space="preserve">Právo být informovaný </w:t>
      </w:r>
      <w:r w:rsidRPr="00010228">
        <w:rPr>
          <w:rFonts w:ascii="Arial" w:hAnsi="Arial" w:cs="Arial"/>
          <w:sz w:val="20"/>
          <w:szCs w:val="20"/>
        </w:rPr>
        <w:t xml:space="preserve">(o tom, proč a jak jsou osobní data zpracovávána a chráněna). </w:t>
      </w:r>
    </w:p>
    <w:p w14:paraId="14F5FF91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 xml:space="preserve">Právo na přístup </w:t>
      </w:r>
      <w:r w:rsidRPr="00010228">
        <w:rPr>
          <w:rFonts w:ascii="Arial" w:hAnsi="Arial" w:cs="Arial"/>
          <w:sz w:val="20"/>
          <w:szCs w:val="20"/>
        </w:rPr>
        <w:t xml:space="preserve">(dozvědět se 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všechny</w:t>
      </w:r>
      <w:r w:rsidRPr="00010228">
        <w:rPr>
          <w:rFonts w:ascii="Arial" w:hAnsi="Arial" w:cs="Arial"/>
          <w:sz w:val="20"/>
          <w:szCs w:val="20"/>
        </w:rPr>
        <w:t xml:space="preserve"> osobní údaje, které o vás zaměstnavatel zpracovává). </w:t>
      </w:r>
    </w:p>
    <w:p w14:paraId="3C5A08D6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 xml:space="preserve">Právo na opravu </w:t>
      </w:r>
      <w:r w:rsidRPr="00010228">
        <w:rPr>
          <w:rFonts w:ascii="Arial" w:hAnsi="Arial" w:cs="Arial"/>
          <w:sz w:val="20"/>
          <w:szCs w:val="20"/>
        </w:rPr>
        <w:t xml:space="preserve">(opravit data, 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která</w:t>
      </w:r>
      <w:r w:rsidRPr="00010228">
        <w:rPr>
          <w:rFonts w:ascii="Arial" w:hAnsi="Arial" w:cs="Arial"/>
          <w:sz w:val="20"/>
          <w:szCs w:val="20"/>
        </w:rPr>
        <w:t xml:space="preserve"> nejsou v souladu se skutečností). </w:t>
      </w:r>
    </w:p>
    <w:p w14:paraId="6511C531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 xml:space="preserve">Právo na výmaz </w:t>
      </w:r>
      <w:r w:rsidRPr="00010228">
        <w:rPr>
          <w:rFonts w:ascii="Arial" w:hAnsi="Arial" w:cs="Arial"/>
          <w:sz w:val="20"/>
          <w:szCs w:val="20"/>
        </w:rPr>
        <w:t xml:space="preserve">(nazývá se též 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právo</w:t>
      </w:r>
      <w:r w:rsidRPr="00010228">
        <w:rPr>
          <w:rFonts w:ascii="Arial" w:hAnsi="Arial" w:cs="Arial"/>
          <w:sz w:val="20"/>
          <w:szCs w:val="20"/>
        </w:rPr>
        <w:t xml:space="preserve"> být zapomenut – lze jen částečně, viz směrnice k GDPR) </w:t>
      </w:r>
    </w:p>
    <w:p w14:paraId="75C6E5A1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 xml:space="preserve">Právo na omezení zpracování </w:t>
      </w:r>
      <w:r w:rsidRPr="00010228">
        <w:rPr>
          <w:rFonts w:ascii="Arial" w:hAnsi="Arial" w:cs="Arial"/>
          <w:sz w:val="20"/>
          <w:szCs w:val="20"/>
        </w:rPr>
        <w:t>(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zpracovávat</w:t>
      </w:r>
      <w:r w:rsidRPr="00010228">
        <w:rPr>
          <w:rFonts w:ascii="Arial" w:hAnsi="Arial" w:cs="Arial"/>
          <w:sz w:val="20"/>
          <w:szCs w:val="20"/>
        </w:rPr>
        <w:t xml:space="preserve"> osobní data jen pro určité účely). </w:t>
      </w:r>
    </w:p>
    <w:p w14:paraId="6A6442DA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 xml:space="preserve">Právo na přenositelnost </w:t>
      </w:r>
      <w:r w:rsidRPr="00010228">
        <w:rPr>
          <w:rFonts w:ascii="Arial" w:hAnsi="Arial" w:cs="Arial"/>
          <w:sz w:val="20"/>
          <w:szCs w:val="20"/>
        </w:rPr>
        <w:t xml:space="preserve">(poskytování 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vašich</w:t>
      </w:r>
      <w:r w:rsidRPr="00010228">
        <w:rPr>
          <w:rFonts w:ascii="Arial" w:hAnsi="Arial" w:cs="Arial"/>
          <w:sz w:val="20"/>
          <w:szCs w:val="20"/>
        </w:rPr>
        <w:t xml:space="preserve"> dat jiné organizaci). </w:t>
      </w:r>
    </w:p>
    <w:p w14:paraId="23659EA8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 xml:space="preserve">Právo vznést námitku </w:t>
      </w:r>
      <w:r w:rsidRPr="00010228">
        <w:rPr>
          <w:rFonts w:ascii="Arial" w:hAnsi="Arial" w:cs="Arial"/>
          <w:sz w:val="20"/>
          <w:szCs w:val="20"/>
        </w:rPr>
        <w:t xml:space="preserve">(na cokoli v </w:t>
      </w:r>
      <w:r w:rsidRPr="00010228">
        <w:rPr>
          <w:rFonts w:ascii="Arial" w:eastAsia="Times New Roman" w:hAnsi="Arial" w:cs="Arial"/>
          <w:color w:val="383838"/>
          <w:sz w:val="20"/>
          <w:szCs w:val="20"/>
          <w:lang w:eastAsia="cs-CZ"/>
        </w:rPr>
        <w:t>souvislosti</w:t>
      </w:r>
      <w:r w:rsidRPr="00010228">
        <w:rPr>
          <w:rFonts w:ascii="Arial" w:hAnsi="Arial" w:cs="Arial"/>
          <w:sz w:val="20"/>
          <w:szCs w:val="20"/>
        </w:rPr>
        <w:t xml:space="preserve"> s osobními údaji). </w:t>
      </w:r>
    </w:p>
    <w:p w14:paraId="0C84575F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 xml:space="preserve">Práva související s automatizovaným rozhodováním a profilováním </w:t>
      </w:r>
      <w:r w:rsidRPr="00010228">
        <w:rPr>
          <w:rFonts w:ascii="Arial" w:hAnsi="Arial" w:cs="Arial"/>
          <w:sz w:val="20"/>
          <w:szCs w:val="20"/>
        </w:rPr>
        <w:t xml:space="preserve">(výběr pro různé akce). </w:t>
      </w:r>
    </w:p>
    <w:p w14:paraId="4C187DCD" w14:textId="77777777" w:rsidR="002339A6" w:rsidRPr="00010228" w:rsidRDefault="002339A6" w:rsidP="000E39E6">
      <w:pPr>
        <w:pStyle w:val="Default"/>
        <w:rPr>
          <w:sz w:val="20"/>
          <w:szCs w:val="20"/>
        </w:rPr>
      </w:pPr>
    </w:p>
    <w:p w14:paraId="629EF457" w14:textId="77777777" w:rsidR="002339A6" w:rsidRPr="00010228" w:rsidRDefault="002339A6" w:rsidP="00DA4A37">
      <w:pPr>
        <w:spacing w:after="0" w:line="240" w:lineRule="auto"/>
        <w:jc w:val="both"/>
        <w:rPr>
          <w:rFonts w:ascii="Arial" w:eastAsia="SimSun" w:hAnsi="Arial" w:cs="Arial"/>
          <w:b/>
          <w:shadow/>
          <w:sz w:val="20"/>
          <w:szCs w:val="20"/>
          <w:lang w:eastAsia="zh-CN"/>
        </w:rPr>
      </w:pPr>
      <w:r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t xml:space="preserve">Povinnosti vyplývající z GDPR </w:t>
      </w:r>
    </w:p>
    <w:p w14:paraId="0710A9C4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>Papírové dokumenty s osobními údaji</w:t>
      </w:r>
      <w:r w:rsidRPr="00010228">
        <w:rPr>
          <w:rFonts w:ascii="Arial" w:hAnsi="Arial" w:cs="Arial"/>
          <w:sz w:val="20"/>
          <w:szCs w:val="20"/>
        </w:rPr>
        <w:t xml:space="preserve">. Ukládejte do zamykatelných skříní nebo zásuvek a při opuštění pracoviště uzamkněte jak skříň nebo zásuvku, tak celou </w:t>
      </w:r>
      <w:r w:rsidR="00C02696" w:rsidRPr="00010228">
        <w:rPr>
          <w:rFonts w:ascii="Arial" w:hAnsi="Arial" w:cs="Arial"/>
          <w:sz w:val="20"/>
          <w:szCs w:val="20"/>
        </w:rPr>
        <w:t>ordinaci/</w:t>
      </w:r>
      <w:r w:rsidRPr="00010228">
        <w:rPr>
          <w:rFonts w:ascii="Arial" w:hAnsi="Arial" w:cs="Arial"/>
          <w:sz w:val="20"/>
          <w:szCs w:val="20"/>
        </w:rPr>
        <w:t xml:space="preserve">kancelář nebo jiné pracoviště. </w:t>
      </w:r>
    </w:p>
    <w:p w14:paraId="254D76DB" w14:textId="77777777" w:rsidR="00C44391" w:rsidRPr="00010228" w:rsidRDefault="002339A6" w:rsidP="00C4439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>Soubory v kancelářských aplikacích</w:t>
      </w:r>
      <w:r w:rsidRPr="00010228">
        <w:rPr>
          <w:rFonts w:ascii="Arial" w:hAnsi="Arial" w:cs="Arial"/>
          <w:sz w:val="20"/>
          <w:szCs w:val="20"/>
        </w:rPr>
        <w:t xml:space="preserve">. Soubory ve </w:t>
      </w:r>
      <w:proofErr w:type="spellStart"/>
      <w:r w:rsidRPr="00010228">
        <w:rPr>
          <w:rFonts w:ascii="Arial" w:hAnsi="Arial" w:cs="Arial"/>
          <w:sz w:val="20"/>
          <w:szCs w:val="20"/>
        </w:rPr>
        <w:t>wordu</w:t>
      </w:r>
      <w:proofErr w:type="spellEnd"/>
      <w:r w:rsidRPr="00010228">
        <w:rPr>
          <w:rFonts w:ascii="Arial" w:hAnsi="Arial" w:cs="Arial"/>
          <w:sz w:val="20"/>
          <w:szCs w:val="20"/>
        </w:rPr>
        <w:t xml:space="preserve"> nebo excelu ukládejte do zabezpečených složek a minimálně jednou ročně vymažte nenávratně všechny, které již nejsou potřeba. </w:t>
      </w:r>
    </w:p>
    <w:p w14:paraId="27D5814F" w14:textId="77777777" w:rsidR="002339A6" w:rsidRPr="00010228" w:rsidRDefault="002339A6" w:rsidP="00C44391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>Aplikační SW obsahující osobní údaje</w:t>
      </w:r>
      <w:r w:rsidRPr="00010228">
        <w:rPr>
          <w:rFonts w:ascii="Arial" w:hAnsi="Arial" w:cs="Arial"/>
          <w:sz w:val="20"/>
          <w:szCs w:val="20"/>
        </w:rPr>
        <w:t xml:space="preserve">. Využívejte jmen a hesel pro přístup a nikomu je nesdělujte. Při opuštění pracoviště se odhlašujte. </w:t>
      </w:r>
    </w:p>
    <w:p w14:paraId="44CE6DB2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>Elektronická pošta</w:t>
      </w:r>
      <w:r w:rsidRPr="00010228">
        <w:rPr>
          <w:rFonts w:ascii="Arial" w:hAnsi="Arial" w:cs="Arial"/>
          <w:sz w:val="20"/>
          <w:szCs w:val="20"/>
        </w:rPr>
        <w:t xml:space="preserve">. Procházejte kvartálně došlou poštu a mažte e-maily, které už nejsou potřeba. Podobně mažte kontaktní údaje osob, které již nepotřebujete. </w:t>
      </w:r>
    </w:p>
    <w:p w14:paraId="3E530FC5" w14:textId="1917C934" w:rsidR="002339A6" w:rsidRPr="001622C4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 xml:space="preserve">Přenosná zařízení (notebooky, </w:t>
      </w:r>
      <w:r w:rsidR="001622C4" w:rsidRPr="00010228">
        <w:rPr>
          <w:rFonts w:ascii="Arial" w:hAnsi="Arial" w:cs="Arial"/>
          <w:b/>
          <w:bCs/>
          <w:sz w:val="20"/>
          <w:szCs w:val="20"/>
        </w:rPr>
        <w:t>mobily</w:t>
      </w:r>
      <w:r w:rsidRPr="00010228">
        <w:rPr>
          <w:rFonts w:ascii="Arial" w:hAnsi="Arial" w:cs="Arial"/>
          <w:b/>
          <w:bCs/>
          <w:sz w:val="20"/>
          <w:szCs w:val="20"/>
        </w:rPr>
        <w:t xml:space="preserve"> atd</w:t>
      </w:r>
      <w:r w:rsidRPr="00010228">
        <w:rPr>
          <w:rFonts w:ascii="Arial" w:hAnsi="Arial" w:cs="Arial"/>
          <w:sz w:val="20"/>
          <w:szCs w:val="20"/>
        </w:rPr>
        <w:t xml:space="preserve">.). Zajistěte si zašifrování zařízení nebo ho alespoň chraňte pomoví PIN nebo jména a hesla. </w:t>
      </w:r>
      <w:r w:rsidR="00782CE5" w:rsidRPr="001622C4">
        <w:rPr>
          <w:rFonts w:ascii="Arial" w:hAnsi="Arial" w:cs="Arial"/>
          <w:sz w:val="20"/>
          <w:szCs w:val="20"/>
        </w:rPr>
        <w:t>Ve venkovním prostoru mimo pracoviště je neponechávejte bez dozoru.</w:t>
      </w:r>
    </w:p>
    <w:p w14:paraId="1390C4B2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>Vizitky</w:t>
      </w:r>
      <w:r w:rsidRPr="00010228">
        <w:rPr>
          <w:rFonts w:ascii="Arial" w:hAnsi="Arial" w:cs="Arial"/>
          <w:sz w:val="20"/>
          <w:szCs w:val="20"/>
        </w:rPr>
        <w:t xml:space="preserve">. I když Vám někdo dává vizitku nebo Vám jinak sdělí své osobní údaje, neznamená to, že můžete s těmito daty pracovat libovolně a dále je zveřejňovat. Použít je můžete např. k přípravě a plnění smlouvy, k dokládání identity na základě legislativy nebo v případě oprávněného zájmu nemocnice. </w:t>
      </w:r>
    </w:p>
    <w:p w14:paraId="33D6A91F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>Údaje o spolupracovnících</w:t>
      </w:r>
      <w:r w:rsidRPr="00010228">
        <w:rPr>
          <w:rFonts w:ascii="Arial" w:hAnsi="Arial" w:cs="Arial"/>
          <w:sz w:val="20"/>
          <w:szCs w:val="20"/>
        </w:rPr>
        <w:t xml:space="preserve">. Buďte opatrní, jaké údaje a komu je svěříte. Opět by to mělo být jedině z důvodů legislativy, smlouvy nebo oprávněného zájmu. </w:t>
      </w:r>
    </w:p>
    <w:p w14:paraId="4D22D68A" w14:textId="77777777" w:rsidR="002339A6" w:rsidRPr="00010228" w:rsidRDefault="002339A6" w:rsidP="00DA4A37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10228">
        <w:rPr>
          <w:rFonts w:ascii="Arial" w:hAnsi="Arial" w:cs="Arial"/>
          <w:b/>
          <w:bCs/>
          <w:sz w:val="20"/>
          <w:szCs w:val="20"/>
        </w:rPr>
        <w:t>Vlastní osobní údaje</w:t>
      </w:r>
      <w:r w:rsidRPr="00010228">
        <w:rPr>
          <w:rFonts w:ascii="Arial" w:hAnsi="Arial" w:cs="Arial"/>
          <w:sz w:val="20"/>
          <w:szCs w:val="20"/>
        </w:rPr>
        <w:t xml:space="preserve">. Především mějte na paměti, že údaje vaší pracovní smlouvy nebo dohody jsou informace jen mezi vámi a nemocnicí (s výjimkou soudního projednávání, ale tak daleko se snad naše vnitřní vztahy nedostanou). I u jiných informací o vaší osobě uvažte, jestli a komu je svěřovat, ať už v nemocnici, u obchodních a jiných partnerů nemocnice nebo i v soukromí. Nemocnice vynakládá nemalé </w:t>
      </w:r>
      <w:r w:rsidRPr="00010228">
        <w:rPr>
          <w:rFonts w:ascii="Arial" w:hAnsi="Arial" w:cs="Arial"/>
          <w:sz w:val="20"/>
          <w:szCs w:val="20"/>
        </w:rPr>
        <w:lastRenderedPageBreak/>
        <w:t xml:space="preserve">prostředky na zajištění GDPR, což by ale nebylo nic platné, kdyby se informace o vás šířily jinými cestami, mimo jiné např. sociálními sítěmi. </w:t>
      </w:r>
    </w:p>
    <w:p w14:paraId="1CBB52CA" w14:textId="77777777" w:rsidR="00C35E67" w:rsidRDefault="00C35E67" w:rsidP="00C02696">
      <w:pPr>
        <w:shd w:val="clear" w:color="auto" w:fill="FFFFFF"/>
        <w:spacing w:after="0" w:line="240" w:lineRule="auto"/>
        <w:textAlignment w:val="baseline"/>
        <w:rPr>
          <w:rFonts w:ascii="Arial" w:eastAsia="SimSun" w:hAnsi="Arial" w:cs="Arial"/>
          <w:b/>
          <w:shadow/>
          <w:sz w:val="20"/>
          <w:szCs w:val="20"/>
          <w:lang w:eastAsia="zh-CN"/>
        </w:rPr>
      </w:pPr>
    </w:p>
    <w:p w14:paraId="62C168E5" w14:textId="77777777" w:rsidR="00C35E67" w:rsidRDefault="00C35E67" w:rsidP="00C02696">
      <w:pPr>
        <w:shd w:val="clear" w:color="auto" w:fill="FFFFFF"/>
        <w:spacing w:after="0" w:line="240" w:lineRule="auto"/>
        <w:textAlignment w:val="baseline"/>
        <w:rPr>
          <w:rFonts w:ascii="Arial" w:eastAsia="SimSun" w:hAnsi="Arial" w:cs="Arial"/>
          <w:b/>
          <w:shadow/>
          <w:sz w:val="20"/>
          <w:szCs w:val="20"/>
          <w:lang w:eastAsia="zh-CN"/>
        </w:rPr>
      </w:pPr>
    </w:p>
    <w:p w14:paraId="4C8D4286" w14:textId="5963BFC9" w:rsidR="00DA4A37" w:rsidRPr="00010228" w:rsidRDefault="00C02696" w:rsidP="00C02696">
      <w:pPr>
        <w:shd w:val="clear" w:color="auto" w:fill="FFFFFF"/>
        <w:spacing w:after="0" w:line="240" w:lineRule="auto"/>
        <w:textAlignment w:val="baseline"/>
        <w:rPr>
          <w:rFonts w:ascii="Arial" w:eastAsia="SimSun" w:hAnsi="Arial" w:cs="Arial"/>
          <w:b/>
          <w:shadow/>
          <w:sz w:val="20"/>
          <w:szCs w:val="20"/>
          <w:lang w:eastAsia="zh-CN"/>
        </w:rPr>
      </w:pPr>
      <w:r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t>Podaní stížnosti</w:t>
      </w:r>
    </w:p>
    <w:p w14:paraId="623DF913" w14:textId="77777777" w:rsidR="002339A6" w:rsidRPr="00010228" w:rsidRDefault="00C02696" w:rsidP="00DA4A3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="002339A6"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okud se domníváte, že zpracováním Vašich osobních údajů dochází k porušení právních před</w:t>
      </w:r>
      <w:r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pisů o ochraně osobních údajů. Můžete podat stížnost </w:t>
      </w:r>
      <w:r w:rsidR="002339A6"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 dozorového úřadu, kterým je pro území ČR Úřad pro ochranu osobních údajů, se sídlem Pplk. Sochora 27, 170 00 Praha 7 (</w:t>
      </w:r>
      <w:hyperlink r:id="rId10" w:history="1">
        <w:r w:rsidR="002339A6" w:rsidRPr="00010228">
          <w:rPr>
            <w:rFonts w:ascii="Arial" w:eastAsia="Times New Roman" w:hAnsi="Arial" w:cs="Arial"/>
            <w:color w:val="5B9441"/>
            <w:sz w:val="20"/>
            <w:szCs w:val="20"/>
            <w:u w:val="single"/>
            <w:bdr w:val="none" w:sz="0" w:space="0" w:color="auto" w:frame="1"/>
            <w:lang w:eastAsia="cs-CZ"/>
          </w:rPr>
          <w:t>www.uoou.cz</w:t>
        </w:r>
      </w:hyperlink>
      <w:r w:rsidR="002339A6"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).</w:t>
      </w:r>
    </w:p>
    <w:p w14:paraId="598AEB28" w14:textId="6BBF44AB" w:rsidR="002339A6" w:rsidRPr="00010228" w:rsidRDefault="002339A6" w:rsidP="001622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t xml:space="preserve">Kontakt na pověřence pro ochranu </w:t>
      </w:r>
      <w:r w:rsidR="00845D47"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t>osobních údajů Nemocnice</w:t>
      </w:r>
      <w:r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t>:</w:t>
      </w:r>
      <w:r w:rsidRPr="00010228">
        <w:rPr>
          <w:rFonts w:ascii="Arial" w:eastAsia="SimSun" w:hAnsi="Arial" w:cs="Arial"/>
          <w:b/>
          <w:shadow/>
          <w:sz w:val="20"/>
          <w:szCs w:val="20"/>
          <w:lang w:eastAsia="zh-CN"/>
        </w:rPr>
        <w:br/>
      </w:r>
      <w:r w:rsidR="001622C4">
        <w:rPr>
          <w:rFonts w:ascii="Arial" w:hAnsi="Arial" w:cs="Arial"/>
          <w:sz w:val="20"/>
          <w:szCs w:val="20"/>
        </w:rPr>
        <w:t>Mgr. Renata</w:t>
      </w:r>
      <w:r w:rsidR="00AD24D0" w:rsidRPr="00010228">
        <w:rPr>
          <w:rFonts w:ascii="Arial" w:hAnsi="Arial" w:cs="Arial"/>
          <w:sz w:val="20"/>
          <w:szCs w:val="20"/>
        </w:rPr>
        <w:t xml:space="preserve"> </w:t>
      </w:r>
      <w:r w:rsidR="001622C4">
        <w:rPr>
          <w:rFonts w:ascii="Arial" w:hAnsi="Arial" w:cs="Arial"/>
          <w:sz w:val="20"/>
          <w:szCs w:val="20"/>
        </w:rPr>
        <w:t>Macková, tlf. číslo 608 049 170</w:t>
      </w:r>
      <w:r w:rsidRPr="000102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Email: </w:t>
      </w:r>
      <w:hyperlink r:id="rId11" w:history="1">
        <w:r w:rsidR="006A2478" w:rsidRPr="00010228">
          <w:rPr>
            <w:rStyle w:val="Hypertextovodkaz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cs-CZ"/>
          </w:rPr>
          <w:t>renata.mackova@kplusm.cz</w:t>
        </w:r>
      </w:hyperlink>
    </w:p>
    <w:p w14:paraId="416C52A5" w14:textId="77777777" w:rsidR="002B495B" w:rsidRPr="00010228" w:rsidRDefault="002B495B" w:rsidP="000E39E6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2B495B" w:rsidRPr="00010228" w:rsidSect="00DA4A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992" w:bottom="851" w:left="99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9479" w14:textId="77777777" w:rsidR="00EC62CD" w:rsidRDefault="00EC62CD" w:rsidP="00DA4A37">
      <w:pPr>
        <w:spacing w:after="0" w:line="240" w:lineRule="auto"/>
      </w:pPr>
      <w:r>
        <w:separator/>
      </w:r>
    </w:p>
  </w:endnote>
  <w:endnote w:type="continuationSeparator" w:id="0">
    <w:p w14:paraId="57514D81" w14:textId="77777777" w:rsidR="00EC62CD" w:rsidRDefault="00EC62CD" w:rsidP="00DA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734" w14:textId="77777777" w:rsidR="00AB52B7" w:rsidRDefault="00AB52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E784" w14:textId="77777777" w:rsidR="00CC711F" w:rsidRDefault="00CC711F" w:rsidP="00CC711F">
    <w:pPr>
      <w:pStyle w:val="Zpat"/>
    </w:pPr>
  </w:p>
  <w:tbl>
    <w:tblPr>
      <w:tblW w:w="9780" w:type="dxa"/>
      <w:tblLayout w:type="fixed"/>
      <w:tblLook w:val="04A0" w:firstRow="1" w:lastRow="0" w:firstColumn="1" w:lastColumn="0" w:noHBand="0" w:noVBand="1"/>
    </w:tblPr>
    <w:tblGrid>
      <w:gridCol w:w="5528"/>
      <w:gridCol w:w="4252"/>
    </w:tblGrid>
    <w:tr w:rsidR="00AB52B7" w:rsidRPr="00F73B99" w14:paraId="154918DA" w14:textId="77777777" w:rsidTr="00EA3F61">
      <w:tc>
        <w:tcPr>
          <w:tcW w:w="5529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325A5896" w14:textId="77777777" w:rsidR="00AB52B7" w:rsidRPr="00F73B99" w:rsidRDefault="00AB52B7" w:rsidP="00AB52B7">
          <w:pPr>
            <w:pStyle w:val="Default"/>
            <w:rPr>
              <w:sz w:val="16"/>
              <w:szCs w:val="16"/>
              <w:shd w:val="clear" w:color="auto" w:fill="FFFFFF"/>
            </w:rPr>
          </w:pPr>
          <w:r w:rsidRPr="00F73B99">
            <w:rPr>
              <w:sz w:val="16"/>
              <w:szCs w:val="16"/>
              <w:shd w:val="clear" w:color="auto" w:fill="FFFFFF"/>
            </w:rPr>
            <w:t xml:space="preserve">Zpracoval: Ing. Mgr. Martina </w:t>
          </w:r>
          <w:proofErr w:type="spellStart"/>
          <w:r w:rsidRPr="00F73B99">
            <w:rPr>
              <w:sz w:val="16"/>
              <w:szCs w:val="16"/>
              <w:shd w:val="clear" w:color="auto" w:fill="FFFFFF"/>
            </w:rPr>
            <w:t>Šilhárová</w:t>
          </w:r>
          <w:proofErr w:type="spellEnd"/>
          <w:r w:rsidRPr="00F73B99">
            <w:rPr>
              <w:sz w:val="16"/>
              <w:szCs w:val="16"/>
              <w:shd w:val="clear" w:color="auto" w:fill="FFFFFF"/>
            </w:rPr>
            <w:t>, MBA., manažer kvality</w:t>
          </w:r>
        </w:p>
      </w:tc>
      <w:tc>
        <w:tcPr>
          <w:tcW w:w="425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4F053182" w14:textId="77777777" w:rsidR="00AB52B7" w:rsidRPr="00F73B99" w:rsidRDefault="00AB52B7" w:rsidP="00AB52B7">
          <w:pPr>
            <w:pStyle w:val="Zpat"/>
            <w:jc w:val="right"/>
            <w:rPr>
              <w:sz w:val="16"/>
              <w:szCs w:val="16"/>
            </w:rPr>
          </w:pPr>
          <w:r w:rsidRPr="00F73B99">
            <w:rPr>
              <w:rFonts w:ascii="Calibri" w:hAnsi="Calibri" w:cs="Calibri"/>
              <w:sz w:val="16"/>
              <w:szCs w:val="16"/>
              <w:shd w:val="clear" w:color="auto" w:fill="FFFFFF"/>
            </w:rPr>
            <w:t>Účinnost dne: 1. 1. 2026</w:t>
          </w:r>
        </w:p>
      </w:tc>
    </w:tr>
    <w:tr w:rsidR="00AB52B7" w:rsidRPr="00F73B99" w14:paraId="2D90A4FE" w14:textId="77777777" w:rsidTr="00EA3F61">
      <w:tc>
        <w:tcPr>
          <w:tcW w:w="5529" w:type="dxa"/>
          <w:hideMark/>
        </w:tcPr>
        <w:p w14:paraId="304B27C2" w14:textId="77777777" w:rsidR="00AB52B7" w:rsidRPr="00F73B99" w:rsidRDefault="00AB52B7" w:rsidP="00AB52B7">
          <w:pPr>
            <w:pStyle w:val="Zpat"/>
            <w:rPr>
              <w:rFonts w:ascii="Calibri" w:hAnsi="Calibri" w:cs="Calibri"/>
              <w:sz w:val="16"/>
              <w:szCs w:val="16"/>
              <w:shd w:val="clear" w:color="auto" w:fill="FFFF00"/>
            </w:rPr>
          </w:pPr>
          <w:r w:rsidRPr="00F73B99">
            <w:rPr>
              <w:rFonts w:ascii="Calibri" w:hAnsi="Calibri" w:cs="Calibri"/>
              <w:sz w:val="16"/>
              <w:szCs w:val="16"/>
              <w:shd w:val="clear" w:color="auto" w:fill="FFFFFF"/>
            </w:rPr>
            <w:t>Schválil: Lic. Jan Krkoška, MBA., ředitel Nemocnice následné péče Ostrava</w:t>
          </w:r>
        </w:p>
      </w:tc>
      <w:tc>
        <w:tcPr>
          <w:tcW w:w="4253" w:type="dxa"/>
        </w:tcPr>
        <w:p w14:paraId="4E40F8AB" w14:textId="77777777" w:rsidR="00AB52B7" w:rsidRPr="00F73B99" w:rsidRDefault="00AB52B7" w:rsidP="00AB52B7">
          <w:pPr>
            <w:pStyle w:val="Zpat"/>
            <w:snapToGrid w:val="0"/>
            <w:jc w:val="right"/>
            <w:rPr>
              <w:rFonts w:ascii="Calibri" w:hAnsi="Calibri" w:cs="Calibri"/>
              <w:sz w:val="16"/>
              <w:szCs w:val="16"/>
              <w:shd w:val="clear" w:color="auto" w:fill="FFFF00"/>
            </w:rPr>
          </w:pPr>
        </w:p>
      </w:tc>
    </w:tr>
  </w:tbl>
  <w:p w14:paraId="4FBECCE0" w14:textId="77777777" w:rsidR="00CC711F" w:rsidRPr="00F73B99" w:rsidRDefault="00CC711F" w:rsidP="00CC711F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19C6" w14:textId="77777777" w:rsidR="00AB52B7" w:rsidRDefault="00AB52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5D7E" w14:textId="77777777" w:rsidR="00EC62CD" w:rsidRDefault="00EC62CD" w:rsidP="00DA4A37">
      <w:pPr>
        <w:spacing w:after="0" w:line="240" w:lineRule="auto"/>
      </w:pPr>
      <w:r>
        <w:separator/>
      </w:r>
    </w:p>
  </w:footnote>
  <w:footnote w:type="continuationSeparator" w:id="0">
    <w:p w14:paraId="61E88DE3" w14:textId="77777777" w:rsidR="00EC62CD" w:rsidRDefault="00EC62CD" w:rsidP="00DA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81DF" w14:textId="77777777" w:rsidR="00AB52B7" w:rsidRDefault="00AB52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72"/>
      <w:gridCol w:w="4082"/>
      <w:gridCol w:w="2977"/>
    </w:tblGrid>
    <w:tr w:rsidR="00DA4A37" w:rsidRPr="00CC532F" w14:paraId="2550FA5B" w14:textId="77777777" w:rsidTr="006A2478">
      <w:trPr>
        <w:trHeight w:val="557"/>
      </w:trPr>
      <w:tc>
        <w:tcPr>
          <w:tcW w:w="2972" w:type="dxa"/>
          <w:vMerge w:val="restart"/>
          <w:vAlign w:val="center"/>
        </w:tcPr>
        <w:p w14:paraId="3986C691" w14:textId="71B59A2B" w:rsidR="00DA4A37" w:rsidRPr="00F30FF6" w:rsidRDefault="00AB52B7" w:rsidP="00DA4A37">
          <w:pPr>
            <w:spacing w:after="0" w:line="240" w:lineRule="auto"/>
            <w:jc w:val="center"/>
          </w:pPr>
          <w:r w:rsidRPr="009E5DD1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EE84A45" wp14:editId="10763394">
                <wp:extent cx="1250950" cy="368300"/>
                <wp:effectExtent l="0" t="0" r="6350" b="0"/>
                <wp:docPr id="1303189756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2" w:type="dxa"/>
          <w:vMerge w:val="restart"/>
          <w:vAlign w:val="center"/>
        </w:tcPr>
        <w:p w14:paraId="027C8C8F" w14:textId="77777777" w:rsidR="00DA4A37" w:rsidRPr="00010228" w:rsidRDefault="00DA4A37" w:rsidP="00DA4A3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10228">
            <w:rPr>
              <w:rFonts w:ascii="Arial" w:hAnsi="Arial" w:cs="Arial"/>
              <w:b/>
              <w:sz w:val="20"/>
              <w:szCs w:val="20"/>
            </w:rPr>
            <w:t>SP8003</w:t>
          </w:r>
        </w:p>
        <w:p w14:paraId="7F29024B" w14:textId="77777777" w:rsidR="00DA4A37" w:rsidRPr="00010228" w:rsidRDefault="00DA4A37" w:rsidP="00DA4A3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10228">
            <w:rPr>
              <w:rFonts w:ascii="Arial" w:hAnsi="Arial" w:cs="Arial"/>
              <w:b/>
              <w:sz w:val="20"/>
              <w:szCs w:val="20"/>
            </w:rPr>
            <w:t>Informace o zpracování osobních údajů zaměstnanců</w:t>
          </w:r>
        </w:p>
      </w:tc>
      <w:tc>
        <w:tcPr>
          <w:tcW w:w="2977" w:type="dxa"/>
          <w:vAlign w:val="center"/>
        </w:tcPr>
        <w:p w14:paraId="6349E7DD" w14:textId="77777777" w:rsidR="00DA4A37" w:rsidRPr="00010228" w:rsidRDefault="00DA4A37" w:rsidP="00DA4A37">
          <w:pPr>
            <w:tabs>
              <w:tab w:val="right" w:pos="2869"/>
            </w:tabs>
            <w:spacing w:after="0" w:line="240" w:lineRule="auto"/>
            <w:ind w:right="-779"/>
            <w:rPr>
              <w:rFonts w:ascii="Arial" w:hAnsi="Arial" w:cs="Arial"/>
              <w:sz w:val="20"/>
              <w:szCs w:val="20"/>
            </w:rPr>
          </w:pPr>
          <w:r w:rsidRPr="00010228">
            <w:rPr>
              <w:rFonts w:ascii="Arial" w:hAnsi="Arial" w:cs="Arial"/>
              <w:sz w:val="20"/>
              <w:szCs w:val="20"/>
            </w:rPr>
            <w:t xml:space="preserve">Strana č./Celkem stran: </w:t>
          </w:r>
          <w:r w:rsidRPr="00010228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010228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010228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60E84" w:rsidRPr="00010228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010228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010228">
            <w:rPr>
              <w:rStyle w:val="slostrnky"/>
              <w:rFonts w:ascii="Arial" w:hAnsi="Arial" w:cs="Arial"/>
              <w:sz w:val="20"/>
              <w:szCs w:val="20"/>
            </w:rPr>
            <w:t>/</w:t>
          </w:r>
          <w:r w:rsidRPr="00010228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010228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010228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60E84" w:rsidRPr="00010228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010228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DA4A37" w:rsidRPr="00CC532F" w14:paraId="1D84685D" w14:textId="77777777" w:rsidTr="006A2478">
      <w:trPr>
        <w:trHeight w:val="535"/>
      </w:trPr>
      <w:tc>
        <w:tcPr>
          <w:tcW w:w="2972" w:type="dxa"/>
          <w:vMerge/>
        </w:tcPr>
        <w:p w14:paraId="2EA12C35" w14:textId="77777777" w:rsidR="00DA4A37" w:rsidRPr="00CC532F" w:rsidRDefault="00DA4A37" w:rsidP="00DA4A37">
          <w:pPr>
            <w:spacing w:after="0" w:line="240" w:lineRule="aut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4082" w:type="dxa"/>
          <w:vMerge/>
        </w:tcPr>
        <w:p w14:paraId="7829BB1A" w14:textId="77777777" w:rsidR="00DA4A37" w:rsidRPr="00010228" w:rsidRDefault="00DA4A37" w:rsidP="00DA4A37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73FBCA14" w14:textId="4B4CE645" w:rsidR="00DA4A37" w:rsidRPr="00010228" w:rsidRDefault="00DA4A37" w:rsidP="00DA4A37">
          <w:pPr>
            <w:pStyle w:val="Textkomente"/>
            <w:tabs>
              <w:tab w:val="left" w:pos="2267"/>
            </w:tabs>
            <w:rPr>
              <w:rFonts w:ascii="Arial" w:hAnsi="Arial" w:cs="Arial"/>
              <w:lang w:val="cs-CZ"/>
            </w:rPr>
          </w:pPr>
          <w:r w:rsidRPr="00010228">
            <w:rPr>
              <w:rFonts w:ascii="Arial" w:hAnsi="Arial" w:cs="Arial"/>
              <w:lang w:val="cs-CZ"/>
            </w:rPr>
            <w:t>Verze: 0</w:t>
          </w:r>
          <w:r w:rsidR="00AB52B7">
            <w:rPr>
              <w:rFonts w:ascii="Arial" w:hAnsi="Arial" w:cs="Arial"/>
              <w:lang w:val="cs-CZ"/>
            </w:rPr>
            <w:t>1</w:t>
          </w:r>
        </w:p>
      </w:tc>
    </w:tr>
  </w:tbl>
  <w:p w14:paraId="7BA47E70" w14:textId="77777777" w:rsidR="00DA4A37" w:rsidRPr="001566FD" w:rsidRDefault="00DA4A37" w:rsidP="00DA4A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DB9B" w14:textId="77777777" w:rsidR="00AB52B7" w:rsidRDefault="00AB52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A83"/>
    <w:multiLevelType w:val="multilevel"/>
    <w:tmpl w:val="664E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94EE4"/>
    <w:multiLevelType w:val="hybridMultilevel"/>
    <w:tmpl w:val="7E8EB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3CF4"/>
    <w:multiLevelType w:val="multilevel"/>
    <w:tmpl w:val="238C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A1EAC"/>
    <w:multiLevelType w:val="multilevel"/>
    <w:tmpl w:val="CE44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41648"/>
    <w:multiLevelType w:val="hybridMultilevel"/>
    <w:tmpl w:val="20666F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D02F5"/>
    <w:multiLevelType w:val="hybridMultilevel"/>
    <w:tmpl w:val="1EAE65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A432CC">
      <w:start w:val="5"/>
      <w:numFmt w:val="bullet"/>
      <w:lvlText w:val="-"/>
      <w:lvlJc w:val="left"/>
      <w:pPr>
        <w:ind w:left="1440" w:hanging="360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9521A"/>
    <w:multiLevelType w:val="hybridMultilevel"/>
    <w:tmpl w:val="09B01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F70B3"/>
    <w:multiLevelType w:val="hybridMultilevel"/>
    <w:tmpl w:val="B81A4A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106C"/>
    <w:multiLevelType w:val="multilevel"/>
    <w:tmpl w:val="6C1A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587828">
    <w:abstractNumId w:val="1"/>
  </w:num>
  <w:num w:numId="2" w16cid:durableId="1665860068">
    <w:abstractNumId w:val="6"/>
  </w:num>
  <w:num w:numId="3" w16cid:durableId="834345989">
    <w:abstractNumId w:val="2"/>
  </w:num>
  <w:num w:numId="4" w16cid:durableId="82141895">
    <w:abstractNumId w:val="8"/>
  </w:num>
  <w:num w:numId="5" w16cid:durableId="166945672">
    <w:abstractNumId w:val="0"/>
  </w:num>
  <w:num w:numId="6" w16cid:durableId="2140147206">
    <w:abstractNumId w:val="3"/>
  </w:num>
  <w:num w:numId="7" w16cid:durableId="636372789">
    <w:abstractNumId w:val="7"/>
  </w:num>
  <w:num w:numId="8" w16cid:durableId="2113502671">
    <w:abstractNumId w:val="4"/>
  </w:num>
  <w:num w:numId="9" w16cid:durableId="832570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A6"/>
    <w:rsid w:val="00010228"/>
    <w:rsid w:val="00057690"/>
    <w:rsid w:val="00064B20"/>
    <w:rsid w:val="00065B2B"/>
    <w:rsid w:val="00072E4E"/>
    <w:rsid w:val="000908E1"/>
    <w:rsid w:val="000E39E6"/>
    <w:rsid w:val="001622C4"/>
    <w:rsid w:val="002339A6"/>
    <w:rsid w:val="002A783D"/>
    <w:rsid w:val="002B4549"/>
    <w:rsid w:val="002B495B"/>
    <w:rsid w:val="002C6E22"/>
    <w:rsid w:val="002E0105"/>
    <w:rsid w:val="00384A3D"/>
    <w:rsid w:val="00405CE8"/>
    <w:rsid w:val="004D1580"/>
    <w:rsid w:val="0053359A"/>
    <w:rsid w:val="00557AAD"/>
    <w:rsid w:val="00560E84"/>
    <w:rsid w:val="006872CE"/>
    <w:rsid w:val="006A2478"/>
    <w:rsid w:val="006A4367"/>
    <w:rsid w:val="006E7EF6"/>
    <w:rsid w:val="00764022"/>
    <w:rsid w:val="00765A1B"/>
    <w:rsid w:val="00782CE5"/>
    <w:rsid w:val="007B1D0B"/>
    <w:rsid w:val="00845D47"/>
    <w:rsid w:val="00863DF6"/>
    <w:rsid w:val="00984D3C"/>
    <w:rsid w:val="009B2337"/>
    <w:rsid w:val="00A02DE7"/>
    <w:rsid w:val="00AB52B7"/>
    <w:rsid w:val="00AD24D0"/>
    <w:rsid w:val="00AF15C5"/>
    <w:rsid w:val="00B97A0B"/>
    <w:rsid w:val="00BE562E"/>
    <w:rsid w:val="00C02696"/>
    <w:rsid w:val="00C30B30"/>
    <w:rsid w:val="00C316B8"/>
    <w:rsid w:val="00C35E67"/>
    <w:rsid w:val="00C44391"/>
    <w:rsid w:val="00CC711F"/>
    <w:rsid w:val="00CF09E6"/>
    <w:rsid w:val="00D4085D"/>
    <w:rsid w:val="00D80699"/>
    <w:rsid w:val="00D82DA4"/>
    <w:rsid w:val="00D91F13"/>
    <w:rsid w:val="00D9527E"/>
    <w:rsid w:val="00DA4A37"/>
    <w:rsid w:val="00DB2A5D"/>
    <w:rsid w:val="00E43679"/>
    <w:rsid w:val="00E77D94"/>
    <w:rsid w:val="00EC62CD"/>
    <w:rsid w:val="00F73B99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86CB"/>
  <w15:chartTrackingRefBased/>
  <w15:docId w15:val="{C62B717E-B653-4252-8CDC-6CB1889E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39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339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3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39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A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A37"/>
  </w:style>
  <w:style w:type="paragraph" w:styleId="Zpat">
    <w:name w:val="footer"/>
    <w:basedOn w:val="Normln"/>
    <w:link w:val="ZpatChar"/>
    <w:unhideWhenUsed/>
    <w:rsid w:val="00DA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A37"/>
  </w:style>
  <w:style w:type="character" w:styleId="slostrnky">
    <w:name w:val="page number"/>
    <w:rsid w:val="00DA4A37"/>
  </w:style>
  <w:style w:type="paragraph" w:styleId="Textkomente">
    <w:name w:val="annotation text"/>
    <w:basedOn w:val="Normln"/>
    <w:link w:val="TextkomenteChar"/>
    <w:uiPriority w:val="99"/>
    <w:rsid w:val="00DA4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4A37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7AA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AAD"/>
    <w:pPr>
      <w:spacing w:after="160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AAD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A24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nata.mackova@kplusm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uoou.cz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71f0-3a66-4f85-a425-69b282820f59">
      <Terms xmlns="http://schemas.microsoft.com/office/infopath/2007/PartnerControls"/>
    </lcf76f155ced4ddcb4097134ff3c332f>
    <TaxCatchAll xmlns="5edda937-ecff-48b4-8d86-bb01296e63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15" ma:contentTypeDescription="Vytvoří nový dokument" ma:contentTypeScope="" ma:versionID="3a2bfbe9dc71fc43b92f6fb79156adbf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cdaeb9532978a21b9af77b57dfb27bef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31EE4-0903-4613-9148-48E2FD325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970C4-A53E-4803-B768-9362FEA7B94E}">
  <ds:schemaRefs>
    <ds:schemaRef ds:uri="http://schemas.microsoft.com/office/2006/metadata/properties"/>
    <ds:schemaRef ds:uri="http://schemas.microsoft.com/office/infopath/2007/PartnerControls"/>
    <ds:schemaRef ds:uri="8f8e71f0-3a66-4f85-a425-69b282820f59"/>
    <ds:schemaRef ds:uri="5edda937-ecff-48b4-8d86-bb01296e6321"/>
  </ds:schemaRefs>
</ds:datastoreItem>
</file>

<file path=customXml/itemProps3.xml><?xml version="1.0" encoding="utf-8"?>
<ds:datastoreItem xmlns:ds="http://schemas.openxmlformats.org/officeDocument/2006/customXml" ds:itemID="{C6B1DD01-68D0-400B-AE79-D50A4B3D6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bc5d88-3aba-4f22-adfc-5e0e6832209e}" enabled="0" method="" siteId="{25bc5d88-3aba-4f22-adfc-5e0e683220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1160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Hužvárová</dc:creator>
  <cp:keywords/>
  <dc:description/>
  <cp:lastModifiedBy>Martina Šilharová</cp:lastModifiedBy>
  <cp:revision>2</cp:revision>
  <dcterms:created xsi:type="dcterms:W3CDTF">2026-01-26T06:08:00Z</dcterms:created>
  <dcterms:modified xsi:type="dcterms:W3CDTF">2026-01-26T06:08:00Z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0x010100C7FC36AAEF165B4CB94DE60900353334</vt:lpwstr>
  </property>
</Properties>
</file>